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04E56" w14:textId="77777777" w:rsidR="00925D7B" w:rsidRPr="00636819" w:rsidRDefault="00AF41DC" w:rsidP="00636819">
      <w:pPr>
        <w:jc w:val="center"/>
        <w:rPr>
          <w:rFonts w:ascii="Calibri" w:hAnsi="Calibri" w:cs="Calibri"/>
          <w:caps/>
          <w:color w:val="191919"/>
          <w:sz w:val="36"/>
          <w:szCs w:val="36"/>
          <w:lang w:val="es-MX" w:eastAsia="es-MX"/>
        </w:rPr>
      </w:pPr>
      <w:r>
        <w:rPr>
          <w:noProof/>
        </w:rPr>
        <mc:AlternateContent>
          <mc:Choice Requires="wps">
            <w:drawing>
              <wp:anchor distT="0" distB="0" distL="114300" distR="114300" simplePos="0" relativeHeight="251662848" behindDoc="0" locked="0" layoutInCell="1" allowOverlap="1" wp14:anchorId="13404F2B" wp14:editId="13404F2C">
                <wp:simplePos x="0" y="0"/>
                <wp:positionH relativeFrom="column">
                  <wp:posOffset>46355</wp:posOffset>
                </wp:positionH>
                <wp:positionV relativeFrom="paragraph">
                  <wp:posOffset>6957695</wp:posOffset>
                </wp:positionV>
                <wp:extent cx="5663565" cy="114300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3565" cy="1143000"/>
                        </a:xfrm>
                        <a:prstGeom prst="rect">
                          <a:avLst/>
                        </a:prstGeom>
                        <a:noFill/>
                        <a:ln>
                          <a:noFill/>
                        </a:ln>
                      </wps:spPr>
                      <wps:txbx>
                        <w:txbxContent>
                          <w:p w14:paraId="13404F61" w14:textId="77777777" w:rsidR="00925D7B" w:rsidRPr="00925D7B" w:rsidRDefault="00925D7B" w:rsidP="00925D7B">
                            <w:pPr>
                              <w:jc w:val="center"/>
                              <w:rPr>
                                <w:b/>
                                <w:color w:val="E7E6E6"/>
                                <w:spacing w:val="10"/>
                                <w:sz w:val="72"/>
                                <w:szCs w:val="72"/>
                              </w:rPr>
                            </w:pPr>
                            <w:r w:rsidRPr="00986555">
                              <w:rPr>
                                <w:caps/>
                                <w:color w:val="FFFFFF"/>
                                <w:sz w:val="72"/>
                                <w:szCs w:val="72"/>
                                <w:lang w:val="es-MX" w:eastAsia="es-MX"/>
                              </w:rPr>
                              <w:t>MANUAL DE PROCEDIMIENTOS</w:t>
                            </w:r>
                            <w:r>
                              <w:rPr>
                                <w:rFonts w:ascii="Calibri" w:hAnsi="Calibri" w:cs="Calibri"/>
                                <w:caps/>
                                <w:color w:val="191919"/>
                                <w:sz w:val="72"/>
                                <w:szCs w:val="72"/>
                                <w:lang w:val="es-MX" w:eastAsia="es-MX"/>
                              </w:rPr>
                              <w:t xml:space="preserve"> </w:t>
                            </w:r>
                            <w:r w:rsidRPr="00925D7B">
                              <w:rPr>
                                <w:b/>
                                <w:color w:val="E7E6E6"/>
                                <w:spacing w:val="10"/>
                                <w:sz w:val="72"/>
                                <w:szCs w:val="72"/>
                              </w:rPr>
                              <w:t>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id="_x0000_t202" coordsize="21600,21600" o:spt="202" path="m,l,21600r21600,l21600,xe">
                <v:stroke joinstyle="miter"/>
                <v:path gradientshapeok="t" o:connecttype="rect"/>
              </v:shapetype>
              <v:shape id="Cuadro de texto 11" o:spid="_x0000_s1026" type="#_x0000_t202" style="position:absolute;left:0;text-align:left;margin-left:3.65pt;margin-top:547.85pt;width:445.95pt;height:90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" filled="f" stroked="f">
                <v:textbox style="mso-fit-shape-to-text:t">
                  <w:txbxContent>
                    <w:p w:rsidR="00925D7B" w:rsidRPr="00925D7B" w:rsidRDefault="00925D7B" w:rsidP="00925D7B">
                      <w:pPr>
                        <w:jc w:val="center"/>
                        <w:rPr>
                          <w:b/>
                          <w:color w:val="E7E6E6"/>
                          <w:spacing w:val="10"/>
                          <w:sz w:val="72"/>
                          <w:szCs w:val="72"/>
                        </w:rPr>
                      </w:pPr>
                      <w:r w:rsidRPr="00986555">
                        <w:rPr>
                          <w:caps/>
                          <w:color w:val="FFFFFF"/>
                          <w:sz w:val="72"/>
                          <w:szCs w:val="72"/>
                          <w:lang w:val="es-MX" w:eastAsia="es-MX"/>
                        </w:rPr>
                        <w:t>MANUAL DE PROCEDIMIENTOS</w:t>
                      </w:r>
                      <w:r>
                        <w:rPr>
                          <w:rFonts w:ascii="Calibri" w:hAnsi="Calibri" w:cs="Calibri"/>
                          <w:caps/>
                          <w:color w:val="191919"/>
                          <w:sz w:val="72"/>
                          <w:szCs w:val="72"/>
                          <w:lang w:val="es-MX" w:eastAsia="es-MX"/>
                        </w:rPr>
                        <w:t xml:space="preserve"> </w:t>
                      </w:r>
                      <w:r w:rsidRPr="00925D7B">
                        <w:rPr>
                          <w:b/>
                          <w:color w:val="E7E6E6"/>
                          <w:spacing w:val="10"/>
                          <w:sz w:val="72"/>
                          <w:szCs w:val="72"/>
                        </w:rPr>
                        <w:t>2024</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3404F2D" wp14:editId="13404F2E">
                <wp:simplePos x="0" y="0"/>
                <wp:positionH relativeFrom="column">
                  <wp:posOffset>403860</wp:posOffset>
                </wp:positionH>
                <wp:positionV relativeFrom="paragraph">
                  <wp:posOffset>85090</wp:posOffset>
                </wp:positionV>
                <wp:extent cx="5663565" cy="11430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3565" cy="1143000"/>
                        </a:xfrm>
                        <a:prstGeom prst="rect">
                          <a:avLst/>
                        </a:prstGeom>
                        <a:noFill/>
                        <a:ln>
                          <a:noFill/>
                        </a:ln>
                      </wps:spPr>
                      <wps:txbx>
                        <w:txbxContent>
                          <w:p w14:paraId="13404F62" w14:textId="77777777" w:rsidR="00925D7B" w:rsidRPr="00925D7B" w:rsidRDefault="00925D7B" w:rsidP="00925D7B">
                            <w:pPr>
                              <w:jc w:val="center"/>
                              <w:rPr>
                                <w:b/>
                                <w:color w:val="E7E6E6"/>
                                <w:spacing w:val="10"/>
                                <w:sz w:val="72"/>
                                <w:szCs w:val="72"/>
                              </w:rPr>
                            </w:pPr>
                            <w:r w:rsidRPr="00925D7B">
                              <w:rPr>
                                <w:b/>
                                <w:color w:val="E7E6E6"/>
                                <w:spacing w:val="10"/>
                                <w:sz w:val="72"/>
                                <w:szCs w:val="72"/>
                              </w:rPr>
                              <w:t>LABORATORIO DE ANALISIS CLINICOS.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Cuadro de texto 6" o:spid="_x0000_s1027" type="#_x0000_t202" style="position:absolute;left:0;text-align:left;margin-left:31.8pt;margin-top:6.7pt;width:445.95pt;height:90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" filled="f" stroked="f">
                <v:textbox style="mso-fit-shape-to-text:t">
                  <w:txbxContent>
                    <w:p w:rsidR="00925D7B" w:rsidRPr="00925D7B" w:rsidRDefault="00925D7B" w:rsidP="00925D7B">
                      <w:pPr>
                        <w:jc w:val="center"/>
                        <w:rPr>
                          <w:b/>
                          <w:color w:val="E7E6E6"/>
                          <w:spacing w:val="10"/>
                          <w:sz w:val="72"/>
                          <w:szCs w:val="72"/>
                        </w:rPr>
                      </w:pPr>
                      <w:r w:rsidRPr="00925D7B">
                        <w:rPr>
                          <w:b/>
                          <w:color w:val="E7E6E6"/>
                          <w:spacing w:val="10"/>
                          <w:sz w:val="72"/>
                          <w:szCs w:val="72"/>
                        </w:rPr>
                        <w:t>LABORATORIO DE ANALISIS CLINICOS.</w:t>
                      </w:r>
                    </w:p>
                  </w:txbxContent>
                </v:textbox>
              </v:shape>
            </w:pict>
          </mc:Fallback>
        </mc:AlternateContent>
      </w:r>
      <w:r>
        <w:rPr>
          <w:noProof/>
        </w:rPr>
        <w:drawing>
          <wp:anchor distT="0" distB="0" distL="114300" distR="114300" simplePos="0" relativeHeight="251658752" behindDoc="1" locked="0" layoutInCell="1" allowOverlap="1" wp14:anchorId="13404F2F" wp14:editId="13404F30">
            <wp:simplePos x="0" y="0"/>
            <wp:positionH relativeFrom="margin">
              <wp:posOffset>-88212930</wp:posOffset>
            </wp:positionH>
            <wp:positionV relativeFrom="margin">
              <wp:posOffset>6553200</wp:posOffset>
            </wp:positionV>
            <wp:extent cx="105716070" cy="2604770"/>
            <wp:effectExtent l="0" t="0" r="0" b="0"/>
            <wp:wrapSquare wrapText="bothSides"/>
            <wp:docPr id="10"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8">
                      <a:extLst>
                        <a:ext uri="{28A0092B-C50C-407E-A947-70E740481C1C}">
                          <a14:useLocalDpi xmlns:a14="http://schemas.microsoft.com/office/drawing/2010/main" val="0"/>
                        </a:ext>
                      </a:extLst>
                    </a:blip>
                    <a:srcRect l="6059" t="96156" r="31377"/>
                    <a:stretch>
                      <a:fillRect/>
                    </a:stretch>
                  </pic:blipFill>
                  <pic:spPr bwMode="auto">
                    <a:xfrm>
                      <a:off x="0" y="0"/>
                      <a:ext cx="10571607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3404F31" wp14:editId="13404F32">
            <wp:simplePos x="0" y="0"/>
            <wp:positionH relativeFrom="margin">
              <wp:posOffset>-1090295</wp:posOffset>
            </wp:positionH>
            <wp:positionV relativeFrom="margin">
              <wp:posOffset>1917700</wp:posOffset>
            </wp:positionV>
            <wp:extent cx="7850505" cy="4773295"/>
            <wp:effectExtent l="0" t="0" r="0" b="0"/>
            <wp:wrapSquare wrapText="bothSides"/>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9">
                      <a:extLst>
                        <a:ext uri="{28A0092B-C50C-407E-A947-70E740481C1C}">
                          <a14:useLocalDpi xmlns:a14="http://schemas.microsoft.com/office/drawing/2010/main" val="0"/>
                        </a:ext>
                      </a:extLst>
                    </a:blip>
                    <a:srcRect l="6059" t="5473" r="31377"/>
                    <a:stretch>
                      <a:fillRect/>
                    </a:stretch>
                  </pic:blipFill>
                  <pic:spPr bwMode="auto">
                    <a:xfrm>
                      <a:off x="0" y="0"/>
                      <a:ext cx="7850505" cy="4773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13404F33" wp14:editId="13404F34">
            <wp:simplePos x="0" y="0"/>
            <wp:positionH relativeFrom="margin">
              <wp:posOffset>-1664970</wp:posOffset>
            </wp:positionH>
            <wp:positionV relativeFrom="margin">
              <wp:posOffset>-1016635</wp:posOffset>
            </wp:positionV>
            <wp:extent cx="9438640" cy="3380740"/>
            <wp:effectExtent l="0" t="0" r="0" b="0"/>
            <wp:wrapSquare wrapText="bothSides"/>
            <wp:docPr id="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0">
                      <a:extLst>
                        <a:ext uri="{28A0092B-C50C-407E-A947-70E740481C1C}">
                          <a14:useLocalDpi xmlns:a14="http://schemas.microsoft.com/office/drawing/2010/main" val="0"/>
                        </a:ext>
                      </a:extLst>
                    </a:blip>
                    <a:srcRect l="1357" r="68294" b="72980"/>
                    <a:stretch>
                      <a:fillRect/>
                    </a:stretch>
                  </pic:blipFill>
                  <pic:spPr bwMode="auto">
                    <a:xfrm>
                      <a:off x="0" y="0"/>
                      <a:ext cx="9438640" cy="338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04E57" w14:textId="77777777" w:rsidR="001222F7" w:rsidRDefault="00925D7B" w:rsidP="001222F7">
      <w:pPr>
        <w:jc w:val="center"/>
        <w:rPr>
          <w:rFonts w:ascii="Calibri" w:hAnsi="Calibri" w:cs="Calibri"/>
          <w:caps/>
          <w:color w:val="191919"/>
          <w:sz w:val="36"/>
          <w:szCs w:val="36"/>
          <w:lang w:val="es-MX" w:eastAsia="es-MX"/>
        </w:rPr>
      </w:pPr>
      <w:r w:rsidRPr="00925D7B">
        <w:rPr>
          <w:rFonts w:ascii="Calibri" w:hAnsi="Calibri" w:cs="Calibri"/>
          <w:sz w:val="36"/>
          <w:szCs w:val="36"/>
          <w:lang w:val="es-MX" w:eastAsia="es-MX"/>
        </w:rPr>
        <w:lastRenderedPageBreak/>
        <w:br w:type="page"/>
      </w:r>
      <w:r w:rsidR="00AF41DC" w:rsidRPr="001222F7">
        <w:rPr>
          <w:noProof/>
          <w:sz w:val="36"/>
          <w:szCs w:val="36"/>
        </w:rPr>
        <w:drawing>
          <wp:anchor distT="0" distB="0" distL="114300" distR="114300" simplePos="0" relativeHeight="251657728" behindDoc="0" locked="0" layoutInCell="1" allowOverlap="1" wp14:anchorId="13404F35" wp14:editId="13404F36">
            <wp:simplePos x="0" y="0"/>
            <wp:positionH relativeFrom="margin">
              <wp:posOffset>-419100</wp:posOffset>
            </wp:positionH>
            <wp:positionV relativeFrom="margin">
              <wp:posOffset>471805</wp:posOffset>
            </wp:positionV>
            <wp:extent cx="1857375" cy="1551940"/>
            <wp:effectExtent l="0" t="0" r="0" b="0"/>
            <wp:wrapSquare wrapText="bothSides"/>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11">
                      <a:extLst>
                        <a:ext uri="{28A0092B-C50C-407E-A947-70E740481C1C}">
                          <a14:useLocalDpi xmlns:a14="http://schemas.microsoft.com/office/drawing/2010/main" val="0"/>
                        </a:ext>
                      </a:extLst>
                    </a:blip>
                    <a:srcRect l="35489" t="12834" r="43855" b="44096"/>
                    <a:stretch>
                      <a:fillRect/>
                    </a:stretch>
                  </pic:blipFill>
                  <pic:spPr bwMode="auto">
                    <a:xfrm>
                      <a:off x="0" y="0"/>
                      <a:ext cx="1857375"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04E58" w14:textId="77777777" w:rsidR="001222F7" w:rsidRDefault="001222F7" w:rsidP="001222F7">
      <w:pPr>
        <w:jc w:val="center"/>
        <w:rPr>
          <w:rFonts w:ascii="Calibri" w:hAnsi="Calibri" w:cs="Calibri"/>
          <w:caps/>
          <w:color w:val="191919"/>
          <w:sz w:val="36"/>
          <w:szCs w:val="36"/>
          <w:lang w:val="es-MX" w:eastAsia="es-MX"/>
        </w:rPr>
      </w:pPr>
    </w:p>
    <w:tbl>
      <w:tblPr>
        <w:tblpPr w:leftFromText="141" w:rightFromText="141" w:vertAnchor="text" w:horzAnchor="page" w:tblpX="4176" w:tblpY="10771"/>
        <w:tblW w:w="0" w:type="auto"/>
        <w:tblLook w:val="0000" w:firstRow="0" w:lastRow="0" w:firstColumn="0" w:lastColumn="0" w:noHBand="0" w:noVBand="0"/>
      </w:tblPr>
      <w:tblGrid>
        <w:gridCol w:w="7241"/>
      </w:tblGrid>
      <w:tr w:rsidR="001222F7" w:rsidRPr="00B7146F" w14:paraId="13404E5B" w14:textId="77777777" w:rsidTr="0022701B">
        <w:trPr>
          <w:trHeight w:val="625"/>
        </w:trPr>
        <w:tc>
          <w:tcPr>
            <w:tcW w:w="7241" w:type="dxa"/>
            <w:shd w:val="clear" w:color="auto" w:fill="auto"/>
          </w:tcPr>
          <w:p w14:paraId="13404E59" w14:textId="77777777" w:rsidR="001222F7" w:rsidRPr="007002AC" w:rsidRDefault="001222F7" w:rsidP="0022701B">
            <w:pPr>
              <w:pStyle w:val="Piedepgina"/>
              <w:jc w:val="right"/>
              <w:rPr>
                <w:color w:val="2F5496"/>
                <w:lang w:val="es-MX"/>
              </w:rPr>
            </w:pPr>
            <w:r w:rsidRPr="0022701B">
              <w:rPr>
                <w:rFonts w:ascii="Calibri" w:hAnsi="Calibri" w:cs="Calibri"/>
                <w:caps/>
                <w:color w:val="191919"/>
                <w:sz w:val="36"/>
                <w:szCs w:val="36"/>
                <w:lang w:val="es-MX" w:eastAsia="es-MX"/>
              </w:rPr>
              <w:t xml:space="preserve">                                                                             2024</w:t>
            </w:r>
            <w:r w:rsidRPr="0022701B">
              <w:rPr>
                <w:rFonts w:ascii="Calibri" w:hAnsi="Calibri" w:cs="Calibri"/>
                <w:caps/>
                <w:color w:val="191919"/>
                <w:sz w:val="36"/>
                <w:szCs w:val="36"/>
                <w:lang w:val="es-MX" w:eastAsia="es-MX"/>
              </w:rPr>
              <w:br/>
            </w:r>
            <w:r w:rsidRPr="00636819">
              <w:rPr>
                <w:color w:val="2F5496"/>
                <w:lang w:val="es-MX"/>
              </w:rPr>
              <w:t xml:space="preserve"> </w:t>
            </w:r>
            <w:r w:rsidRPr="00636819">
              <w:rPr>
                <w:color w:val="2F5496"/>
                <w:sz w:val="16"/>
                <w:lang w:val="es-MX"/>
              </w:rPr>
              <w:t xml:space="preserve">FRANCISCO I MADERO NO 61 BARRIO DE GUADALUPE . CODIGO POSTAL 29230, SAN CRISTOBAL DE LAS CASAS CHIAPAS, CHIAPAS . </w:t>
            </w:r>
            <w:r w:rsidRPr="007002AC">
              <w:rPr>
                <w:color w:val="2F5496"/>
                <w:sz w:val="16"/>
                <w:lang w:val="es-MX"/>
              </w:rPr>
              <w:t>TEL. (967) 67 8 0733 o (967) 674 68 33.</w:t>
            </w:r>
          </w:p>
          <w:p w14:paraId="13404E5A" w14:textId="77777777" w:rsidR="001222F7" w:rsidRPr="0022701B" w:rsidRDefault="001222F7" w:rsidP="0022701B">
            <w:pPr>
              <w:jc w:val="center"/>
              <w:rPr>
                <w:rFonts w:ascii="Calibri" w:hAnsi="Calibri" w:cs="Calibri"/>
                <w:caps/>
                <w:color w:val="191919"/>
                <w:sz w:val="36"/>
                <w:szCs w:val="36"/>
                <w:lang w:val="es-MX" w:eastAsia="es-MX"/>
              </w:rPr>
            </w:pPr>
          </w:p>
        </w:tc>
      </w:tr>
    </w:tbl>
    <w:p w14:paraId="13404E5C" w14:textId="77777777" w:rsidR="00005145" w:rsidRPr="001222F7" w:rsidRDefault="00AF41DC" w:rsidP="001222F7">
      <w:pPr>
        <w:jc w:val="center"/>
        <w:rPr>
          <w:rFonts w:ascii="Calibri" w:hAnsi="Calibri" w:cs="Calibri"/>
          <w:caps/>
          <w:color w:val="191919"/>
          <w:sz w:val="36"/>
          <w:szCs w:val="36"/>
          <w:lang w:val="es-MX" w:eastAsia="es-MX"/>
        </w:rPr>
      </w:pPr>
      <w:r w:rsidRPr="001222F7">
        <w:rPr>
          <w:noProof/>
          <w:sz w:val="36"/>
          <w:szCs w:val="36"/>
        </w:rPr>
        <mc:AlternateContent>
          <mc:Choice Requires="wps">
            <w:drawing>
              <wp:anchor distT="0" distB="0" distL="114300" distR="114300" simplePos="0" relativeHeight="251656704" behindDoc="0" locked="0" layoutInCell="1" allowOverlap="1" wp14:anchorId="13404F37" wp14:editId="13404F38">
                <wp:simplePos x="0" y="0"/>
                <wp:positionH relativeFrom="page">
                  <wp:posOffset>1769110</wp:posOffset>
                </wp:positionH>
                <wp:positionV relativeFrom="page">
                  <wp:posOffset>3952875</wp:posOffset>
                </wp:positionV>
                <wp:extent cx="4710430" cy="4382770"/>
                <wp:effectExtent l="0" t="0" r="0" b="0"/>
                <wp:wrapNone/>
                <wp:docPr id="5"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0430" cy="43827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404F63" w14:textId="77777777" w:rsidR="001222F7" w:rsidRPr="00636819" w:rsidRDefault="001222F7" w:rsidP="001222F7">
                            <w:pPr>
                              <w:jc w:val="center"/>
                              <w:rPr>
                                <w:color w:val="000000"/>
                                <w:lang w:val="es-MX"/>
                              </w:rPr>
                            </w:pPr>
                            <w:r>
                              <w:rPr>
                                <w:rFonts w:ascii="Calibri" w:hAnsi="Calibri" w:cs="Calibri"/>
                                <w:caps/>
                                <w:color w:val="191919"/>
                                <w:sz w:val="72"/>
                                <w:szCs w:val="72"/>
                                <w:lang w:val="es-MX" w:eastAsia="es-MX"/>
                              </w:rPr>
                              <w:t>MANUAL DE PROCEDIMIENTOS DEL AREA DE QUIMICA CLINICA DEL LABORATORIO DEL HOSPITAL DE CARIDAD SAN CRISTOBAL DE LAS CASAS CHIAPAS</w:t>
                            </w:r>
                          </w:p>
                          <w:p w14:paraId="13404F64" w14:textId="77777777" w:rsidR="00636BD6" w:rsidRPr="00636819" w:rsidRDefault="00636BD6">
                            <w:pPr>
                              <w:rPr>
                                <w:lang w:val="es-MX"/>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Cuadro de texto 138" o:spid="_x0000_s1028" type="#_x0000_t202" style="position:absolute;left:0;text-align:left;margin-left:139.3pt;margin-top:311.25pt;width:370.9pt;height:345.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" stroked="f" strokeweight=".5pt">
                <v:path arrowok="t"/>
                <v:textbox inset="0,0,0,0">
                  <w:txbxContent>
                    <w:p w:rsidR="001222F7" w:rsidRPr="00636819" w:rsidRDefault="001222F7" w:rsidP="001222F7">
                      <w:pPr>
                        <w:jc w:val="center"/>
                        <w:rPr>
                          <w:color w:val="000000"/>
                          <w:lang w:val="es-MX"/>
                        </w:rPr>
                      </w:pPr>
                      <w:r>
                        <w:rPr>
                          <w:rFonts w:ascii="Calibri" w:hAnsi="Calibri" w:cs="Calibri"/>
                          <w:caps/>
                          <w:color w:val="191919"/>
                          <w:sz w:val="72"/>
                          <w:szCs w:val="72"/>
                          <w:lang w:val="es-MX" w:eastAsia="es-MX"/>
                        </w:rPr>
                        <w:t>MANUAL DE PROCEDIMIENTOS DEL AREA DE QUIMICA CLINICA DEL LABORATORIO DEL HOSPITAL DE CARIDAD SAN CRISTOBAL DE LAS CASAS CHIAPAS</w:t>
                      </w:r>
                    </w:p>
                    <w:p w:rsidR="00636BD6" w:rsidRPr="00636819" w:rsidRDefault="00636BD6">
                      <w:pPr>
                        <w:rPr>
                          <w:lang w:val="es-MX"/>
                        </w:rPr>
                      </w:pPr>
                    </w:p>
                  </w:txbxContent>
                </v:textbox>
                <w10:wrap anchorx="page" anchory="page"/>
              </v:shape>
            </w:pict>
          </mc:Fallback>
        </mc:AlternateContent>
      </w:r>
      <w:r w:rsidR="00636BD6" w:rsidRPr="001222F7">
        <w:rPr>
          <w:rFonts w:ascii="Calibri" w:hAnsi="Calibri" w:cs="Calibri"/>
          <w:caps/>
          <w:color w:val="191919"/>
          <w:sz w:val="36"/>
          <w:szCs w:val="36"/>
          <w:lang w:val="es-MX" w:eastAsia="es-MX"/>
        </w:rPr>
        <w:t>HOSPITAL DE CARIDAD SAN CRISTOBAL DE LAS CASAS CHIAPAS</w:t>
      </w:r>
      <w:r w:rsidR="00636BD6" w:rsidRPr="001222F7">
        <w:rPr>
          <w:sz w:val="36"/>
          <w:szCs w:val="36"/>
          <w:lang w:val="es-MX"/>
        </w:rPr>
        <w:br w:type="page"/>
      </w:r>
    </w:p>
    <w:p w14:paraId="13404E5D" w14:textId="77777777" w:rsidR="00005145" w:rsidRPr="002B4C44" w:rsidRDefault="00005145" w:rsidP="00005145">
      <w:pPr>
        <w:jc w:val="both"/>
        <w:rPr>
          <w:rFonts w:ascii="Arial" w:hAnsi="Arial" w:cs="Arial"/>
          <w:lang w:val="es-MX"/>
        </w:rPr>
      </w:pPr>
    </w:p>
    <w:p w14:paraId="13404E5E" w14:textId="77777777" w:rsidR="00942B73" w:rsidRPr="002B4C44" w:rsidRDefault="00942B73" w:rsidP="00942B73">
      <w:pPr>
        <w:jc w:val="both"/>
        <w:rPr>
          <w:rFonts w:ascii="Arial" w:hAnsi="Arial" w:cs="Arial"/>
          <w:lang w:val="es-MX"/>
        </w:rPr>
      </w:pPr>
    </w:p>
    <w:p w14:paraId="13404E5F" w14:textId="77777777" w:rsidR="00942B73" w:rsidRPr="002B4C44" w:rsidRDefault="00942B73" w:rsidP="00942B73">
      <w:pPr>
        <w:rPr>
          <w:rFonts w:ascii="Arial" w:hAnsi="Arial" w:cs="Arial"/>
          <w:b/>
          <w:lang w:val="es-MX"/>
        </w:rPr>
      </w:pPr>
      <w:r w:rsidRPr="002B4C44">
        <w:rPr>
          <w:rFonts w:ascii="Arial" w:hAnsi="Arial" w:cs="Arial"/>
          <w:b/>
          <w:lang w:val="es-MX"/>
        </w:rPr>
        <w:t xml:space="preserve">Fecha de aceptación            Clave                       No. De Revisión                Tipo De Documento                </w:t>
      </w:r>
    </w:p>
    <w:p w14:paraId="13404E60" w14:textId="77777777" w:rsidR="00942B73" w:rsidRPr="002B4C44" w:rsidRDefault="00AF41DC" w:rsidP="00942B73">
      <w:pPr>
        <w:rPr>
          <w:rFonts w:ascii="Arial" w:hAnsi="Arial" w:cs="Arial"/>
          <w:b/>
          <w:lang w:val="es-MX"/>
        </w:rPr>
      </w:pPr>
      <w:r w:rsidRPr="002B4C44">
        <w:rPr>
          <w:rFonts w:ascii="Arial" w:hAnsi="Arial" w:cs="Arial"/>
          <w:noProof/>
        </w:rPr>
        <mc:AlternateContent>
          <mc:Choice Requires="wps">
            <w:drawing>
              <wp:anchor distT="0" distB="0" distL="114935" distR="114935" simplePos="0" relativeHeight="251652608" behindDoc="0" locked="0" layoutInCell="1" allowOverlap="1" wp14:anchorId="13404F39" wp14:editId="13404F3A">
                <wp:simplePos x="0" y="0"/>
                <wp:positionH relativeFrom="column">
                  <wp:posOffset>-115570</wp:posOffset>
                </wp:positionH>
                <wp:positionV relativeFrom="paragraph">
                  <wp:posOffset>-5080</wp:posOffset>
                </wp:positionV>
                <wp:extent cx="1370965" cy="342265"/>
                <wp:effectExtent l="0" t="0" r="635" b="635"/>
                <wp:wrapNone/>
                <wp:docPr id="4"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0965" cy="342265"/>
                        </a:xfrm>
                        <a:prstGeom prst="rect">
                          <a:avLst/>
                        </a:prstGeom>
                        <a:solidFill>
                          <a:srgbClr val="FFFFFF"/>
                        </a:solidFill>
                        <a:ln w="6350">
                          <a:solidFill>
                            <a:srgbClr val="000000"/>
                          </a:solidFill>
                          <a:miter lim="800000"/>
                          <a:headEnd/>
                          <a:tailEnd/>
                        </a:ln>
                      </wps:spPr>
                      <wps:txbx>
                        <w:txbxContent>
                          <w:p w14:paraId="13404F65" w14:textId="77777777" w:rsidR="00605F42" w:rsidRDefault="00636819" w:rsidP="00942B73">
                            <w:pPr>
                              <w:jc w:val="center"/>
                              <w:rPr>
                                <w:rFonts w:ascii="Arial" w:hAnsi="Arial" w:cs="Arial"/>
                                <w:sz w:val="20"/>
                                <w:szCs w:val="20"/>
                                <w:lang w:val="es-ES"/>
                              </w:rPr>
                            </w:pPr>
                            <w:r>
                              <w:rPr>
                                <w:rFonts w:ascii="Arial" w:hAnsi="Arial" w:cs="Arial"/>
                                <w:sz w:val="20"/>
                                <w:szCs w:val="20"/>
                                <w:lang w:val="es-ES"/>
                              </w:rPr>
                              <w:t>MAYO 2024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 5" o:spid="_x0000_s1029" type="#_x0000_t202" style="position:absolute;margin-left:-9.1pt;margin-top:-.4pt;width:107.95pt;height:26.95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" strokeweight=".5pt">
                <v:path arrowok="t"/>
                <v:textbox inset="7.45pt,3.85pt,7.45pt,3.85pt">
                  <w:txbxContent>
                    <w:p w:rsidR="00605F42" w:rsidRDefault="00636819" w:rsidP="00942B73">
                      <w:pPr>
                        <w:jc w:val="center"/>
                        <w:rPr>
                          <w:rFonts w:ascii="Arial" w:hAnsi="Arial" w:cs="Arial"/>
                          <w:sz w:val="20"/>
                          <w:szCs w:val="20"/>
                          <w:lang w:val="es-ES"/>
                        </w:rPr>
                      </w:pPr>
                      <w:r>
                        <w:rPr>
                          <w:rFonts w:ascii="Arial" w:hAnsi="Arial" w:cs="Arial"/>
                          <w:sz w:val="20"/>
                          <w:szCs w:val="20"/>
                          <w:lang w:val="es-ES"/>
                        </w:rPr>
                        <w:t>MAYO 2024</w:t>
                      </w:r>
                    </w:p>
                  </w:txbxContent>
                </v:textbox>
              </v:shape>
            </w:pict>
          </mc:Fallback>
        </mc:AlternateContent>
      </w:r>
      <w:r w:rsidRPr="002B4C44">
        <w:rPr>
          <w:rFonts w:ascii="Arial" w:hAnsi="Arial" w:cs="Arial"/>
          <w:noProof/>
        </w:rPr>
        <mc:AlternateContent>
          <mc:Choice Requires="wps">
            <w:drawing>
              <wp:anchor distT="0" distB="0" distL="114935" distR="114935" simplePos="0" relativeHeight="251654656" behindDoc="0" locked="0" layoutInCell="1" allowOverlap="1" wp14:anchorId="13404F3B" wp14:editId="13404F3C">
                <wp:simplePos x="0" y="0"/>
                <wp:positionH relativeFrom="column">
                  <wp:posOffset>4304030</wp:posOffset>
                </wp:positionH>
                <wp:positionV relativeFrom="paragraph">
                  <wp:posOffset>-5080</wp:posOffset>
                </wp:positionV>
                <wp:extent cx="1599565" cy="342265"/>
                <wp:effectExtent l="0" t="0" r="635" b="635"/>
                <wp:wrapNone/>
                <wp:docPr id="3"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9565" cy="342265"/>
                        </a:xfrm>
                        <a:prstGeom prst="rect">
                          <a:avLst/>
                        </a:prstGeom>
                        <a:solidFill>
                          <a:srgbClr val="FFFFFF"/>
                        </a:solidFill>
                        <a:ln w="6350">
                          <a:solidFill>
                            <a:srgbClr val="000000"/>
                          </a:solidFill>
                          <a:miter lim="800000"/>
                          <a:headEnd/>
                          <a:tailEnd/>
                        </a:ln>
                      </wps:spPr>
                      <wps:txbx>
                        <w:txbxContent>
                          <w:p w14:paraId="13404F66" w14:textId="77777777" w:rsidR="00605F42" w:rsidRDefault="00605F42" w:rsidP="00942B73">
                            <w:pPr>
                              <w:jc w:val="center"/>
                              <w:rPr>
                                <w:rFonts w:ascii="Arial" w:hAnsi="Arial" w:cs="Arial"/>
                                <w:sz w:val="22"/>
                                <w:szCs w:val="20"/>
                                <w:lang w:val="es-ES"/>
                              </w:rPr>
                            </w:pPr>
                            <w:r>
                              <w:rPr>
                                <w:rFonts w:ascii="Arial" w:hAnsi="Arial" w:cs="Arial"/>
                                <w:sz w:val="22"/>
                                <w:szCs w:val="20"/>
                                <w:lang w:val="es-ES"/>
                              </w:rPr>
                              <w:t>Manual de Operación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 4" o:spid="_x0000_s1030" type="#_x0000_t202" style="position:absolute;margin-left:338.9pt;margin-top:-.4pt;width:125.95pt;height:26.95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" strokeweight=".5pt">
                <v:path arrowok="t"/>
                <v:textbox inset="7.45pt,3.85pt,7.45pt,3.85pt">
                  <w:txbxContent>
                    <w:p w:rsidR="00605F42" w:rsidRDefault="00605F42" w:rsidP="00942B73">
                      <w:pPr>
                        <w:jc w:val="center"/>
                        <w:rPr>
                          <w:rFonts w:ascii="Arial" w:hAnsi="Arial" w:cs="Arial"/>
                          <w:sz w:val="22"/>
                          <w:szCs w:val="20"/>
                          <w:lang w:val="es-ES"/>
                        </w:rPr>
                      </w:pPr>
                      <w:r>
                        <w:rPr>
                          <w:rFonts w:ascii="Arial" w:hAnsi="Arial" w:cs="Arial"/>
                          <w:sz w:val="22"/>
                          <w:szCs w:val="20"/>
                          <w:lang w:val="es-ES"/>
                        </w:rPr>
                        <w:t>Manual de Operación</w:t>
                      </w:r>
                    </w:p>
                  </w:txbxContent>
                </v:textbox>
              </v:shape>
            </w:pict>
          </mc:Fallback>
        </mc:AlternateContent>
      </w:r>
      <w:r w:rsidRPr="002B4C44">
        <w:rPr>
          <w:rFonts w:ascii="Arial" w:hAnsi="Arial" w:cs="Arial"/>
          <w:noProof/>
        </w:rPr>
        <mc:AlternateContent>
          <mc:Choice Requires="wps">
            <w:drawing>
              <wp:anchor distT="0" distB="0" distL="114935" distR="114935" simplePos="0" relativeHeight="251655680" behindDoc="0" locked="0" layoutInCell="1" allowOverlap="1" wp14:anchorId="13404F3D" wp14:editId="13404F3E">
                <wp:simplePos x="0" y="0"/>
                <wp:positionH relativeFrom="column">
                  <wp:posOffset>2837180</wp:posOffset>
                </wp:positionH>
                <wp:positionV relativeFrom="paragraph">
                  <wp:posOffset>-5080</wp:posOffset>
                </wp:positionV>
                <wp:extent cx="1370965" cy="342265"/>
                <wp:effectExtent l="0" t="0" r="635" b="635"/>
                <wp:wrapNone/>
                <wp:docPr id="2"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0965" cy="342265"/>
                        </a:xfrm>
                        <a:prstGeom prst="rect">
                          <a:avLst/>
                        </a:prstGeom>
                        <a:solidFill>
                          <a:srgbClr val="FFFFFF"/>
                        </a:solidFill>
                        <a:ln w="6350">
                          <a:solidFill>
                            <a:srgbClr val="000000"/>
                          </a:solidFill>
                          <a:miter lim="800000"/>
                          <a:headEnd/>
                          <a:tailEnd/>
                        </a:ln>
                      </wps:spPr>
                      <wps:txbx>
                        <w:txbxContent>
                          <w:p w14:paraId="13404F67" w14:textId="77777777" w:rsidR="00605F42" w:rsidRDefault="00605F42" w:rsidP="00942B73">
                            <w:pPr>
                              <w:jc w:val="center"/>
                              <w:rPr>
                                <w:rFonts w:ascii="Arial" w:hAnsi="Arial" w:cs="Arial"/>
                                <w:sz w:val="22"/>
                                <w:szCs w:val="20"/>
                                <w:lang w:val="es-MX"/>
                              </w:rPr>
                            </w:pPr>
                            <w:r>
                              <w:rPr>
                                <w:rFonts w:ascii="Arial" w:hAnsi="Arial" w:cs="Arial"/>
                                <w:sz w:val="22"/>
                                <w:szCs w:val="20"/>
                                <w:lang w:val="es-MX"/>
                              </w:rPr>
                              <w:t>Nuevo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 3" o:spid="_x0000_s1031" type="#_x0000_t202" style="position:absolute;margin-left:223.4pt;margin-top:-.4pt;width:107.95pt;height:26.9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" strokeweight=".5pt">
                <v:path arrowok="t"/>
                <v:textbox inset="7.45pt,3.85pt,7.45pt,3.85pt">
                  <w:txbxContent>
                    <w:p w:rsidR="00605F42" w:rsidRDefault="00605F42" w:rsidP="00942B73">
                      <w:pPr>
                        <w:jc w:val="center"/>
                        <w:rPr>
                          <w:rFonts w:ascii="Arial" w:hAnsi="Arial" w:cs="Arial"/>
                          <w:sz w:val="22"/>
                          <w:szCs w:val="20"/>
                          <w:lang w:val="es-MX"/>
                        </w:rPr>
                      </w:pPr>
                      <w:r>
                        <w:rPr>
                          <w:rFonts w:ascii="Arial" w:hAnsi="Arial" w:cs="Arial"/>
                          <w:sz w:val="22"/>
                          <w:szCs w:val="20"/>
                          <w:lang w:val="es-MX"/>
                        </w:rPr>
                        <w:t>Nuevo</w:t>
                      </w:r>
                    </w:p>
                  </w:txbxContent>
                </v:textbox>
              </v:shape>
            </w:pict>
          </mc:Fallback>
        </mc:AlternateContent>
      </w:r>
      <w:r w:rsidRPr="002B4C44">
        <w:rPr>
          <w:rFonts w:ascii="Arial" w:hAnsi="Arial" w:cs="Arial"/>
          <w:noProof/>
        </w:rPr>
        <mc:AlternateContent>
          <mc:Choice Requires="wps">
            <w:drawing>
              <wp:anchor distT="0" distB="0" distL="114935" distR="114935" simplePos="0" relativeHeight="251653632" behindDoc="0" locked="0" layoutInCell="1" allowOverlap="1" wp14:anchorId="13404F3F" wp14:editId="13404F40">
                <wp:simplePos x="0" y="0"/>
                <wp:positionH relativeFrom="column">
                  <wp:posOffset>1349375</wp:posOffset>
                </wp:positionH>
                <wp:positionV relativeFrom="paragraph">
                  <wp:posOffset>-5080</wp:posOffset>
                </wp:positionV>
                <wp:extent cx="1370965" cy="342265"/>
                <wp:effectExtent l="0" t="0" r="635" b="635"/>
                <wp:wrapNone/>
                <wp:docPr id="1"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0965" cy="342265"/>
                        </a:xfrm>
                        <a:prstGeom prst="rect">
                          <a:avLst/>
                        </a:prstGeom>
                        <a:solidFill>
                          <a:srgbClr val="FFFFFF"/>
                        </a:solidFill>
                        <a:ln w="6350">
                          <a:solidFill>
                            <a:srgbClr val="000000"/>
                          </a:solidFill>
                          <a:miter lim="800000"/>
                          <a:headEnd/>
                          <a:tailEnd/>
                        </a:ln>
                      </wps:spPr>
                      <wps:txbx>
                        <w:txbxContent>
                          <w:p w14:paraId="13404F68" w14:textId="77777777" w:rsidR="00605F42" w:rsidRDefault="00605F42" w:rsidP="00942B73">
                            <w:pPr>
                              <w:rPr>
                                <w:rFonts w:ascii="Arial" w:hAnsi="Arial" w:cs="Arial"/>
                                <w:sz w:val="20"/>
                                <w:szCs w:val="20"/>
                                <w:lang w:val="es-MX"/>
                              </w:rPr>
                            </w:pPr>
                            <w:r>
                              <w:rPr>
                                <w:rFonts w:ascii="Arial" w:hAnsi="Arial" w:cs="Arial"/>
                                <w:sz w:val="20"/>
                                <w:szCs w:val="20"/>
                                <w:lang w:val="es-MX"/>
                              </w:rPr>
                              <w:t>PNO-</w:t>
                            </w:r>
                            <w:r w:rsidR="002E4B0C">
                              <w:rPr>
                                <w:rFonts w:ascii="Arial" w:hAnsi="Arial" w:cs="Arial"/>
                                <w:sz w:val="20"/>
                                <w:szCs w:val="20"/>
                                <w:lang w:val="es-MX"/>
                              </w:rPr>
                              <w:t>LAB</w:t>
                            </w:r>
                            <w:r>
                              <w:rPr>
                                <w:rFonts w:ascii="Arial" w:hAnsi="Arial" w:cs="Arial"/>
                                <w:sz w:val="20"/>
                                <w:szCs w:val="20"/>
                                <w:lang w:val="es-MX"/>
                              </w:rPr>
                              <w:t>-00</w:t>
                            </w:r>
                            <w:r w:rsidR="008F2167">
                              <w:rPr>
                                <w:rFonts w:ascii="Arial" w:hAnsi="Arial" w:cs="Arial"/>
                                <w:sz w:val="20"/>
                                <w:szCs w:val="20"/>
                                <w:lang w:val="es-MX"/>
                              </w:rPr>
                              <w:t>3</w:t>
                            </w:r>
                            <w:r>
                              <w:rPr>
                                <w:rFonts w:ascii="Arial" w:hAnsi="Arial" w:cs="Arial"/>
                                <w:sz w:val="20"/>
                                <w:szCs w:val="20"/>
                                <w:lang w:val="es-MX"/>
                              </w:rPr>
                              <w:t>/01</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 2" o:spid="_x0000_s1032" type="#_x0000_t202" style="position:absolute;margin-left:106.25pt;margin-top:-.4pt;width:107.95pt;height:26.95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" strokeweight=".5pt">
                <v:path arrowok="t"/>
                <v:textbox inset="7.45pt,3.85pt,7.45pt,3.85pt">
                  <w:txbxContent>
                    <w:p w:rsidR="00605F42" w:rsidRDefault="00605F42" w:rsidP="00942B73">
                      <w:pPr>
                        <w:rPr>
                          <w:rFonts w:ascii="Arial" w:hAnsi="Arial" w:cs="Arial"/>
                          <w:sz w:val="20"/>
                          <w:szCs w:val="20"/>
                          <w:lang w:val="es-MX"/>
                        </w:rPr>
                      </w:pPr>
                      <w:r>
                        <w:rPr>
                          <w:rFonts w:ascii="Arial" w:hAnsi="Arial" w:cs="Arial"/>
                          <w:sz w:val="20"/>
                          <w:szCs w:val="20"/>
                          <w:lang w:val="es-MX"/>
                        </w:rPr>
                        <w:t>PNO-</w:t>
                      </w:r>
                      <w:r w:rsidR="002E4B0C">
                        <w:rPr>
                          <w:rFonts w:ascii="Arial" w:hAnsi="Arial" w:cs="Arial"/>
                          <w:sz w:val="20"/>
                          <w:szCs w:val="20"/>
                          <w:lang w:val="es-MX"/>
                        </w:rPr>
                        <w:t>LAB</w:t>
                      </w:r>
                      <w:r>
                        <w:rPr>
                          <w:rFonts w:ascii="Arial" w:hAnsi="Arial" w:cs="Arial"/>
                          <w:sz w:val="20"/>
                          <w:szCs w:val="20"/>
                          <w:lang w:val="es-MX"/>
                        </w:rPr>
                        <w:t>-00</w:t>
                      </w:r>
                      <w:r w:rsidR="008F2167">
                        <w:rPr>
                          <w:rFonts w:ascii="Arial" w:hAnsi="Arial" w:cs="Arial"/>
                          <w:sz w:val="20"/>
                          <w:szCs w:val="20"/>
                          <w:lang w:val="es-MX"/>
                        </w:rPr>
                        <w:t>3</w:t>
                      </w:r>
                      <w:r>
                        <w:rPr>
                          <w:rFonts w:ascii="Arial" w:hAnsi="Arial" w:cs="Arial"/>
                          <w:sz w:val="20"/>
                          <w:szCs w:val="20"/>
                          <w:lang w:val="es-MX"/>
                        </w:rPr>
                        <w:t>/01</w:t>
                      </w:r>
                    </w:p>
                  </w:txbxContent>
                </v:textbox>
              </v:shape>
            </w:pict>
          </mc:Fallback>
        </mc:AlternateContent>
      </w:r>
    </w:p>
    <w:p w14:paraId="13404E61" w14:textId="77777777" w:rsidR="00942B73" w:rsidRPr="002B4C44" w:rsidRDefault="00942B73" w:rsidP="00942B73">
      <w:pPr>
        <w:rPr>
          <w:rFonts w:ascii="Arial" w:hAnsi="Arial" w:cs="Arial"/>
          <w:b/>
          <w:lang w:val="es-MX"/>
        </w:rPr>
      </w:pPr>
    </w:p>
    <w:p w14:paraId="13404E62" w14:textId="77777777" w:rsidR="00942B73" w:rsidRPr="002B4C44" w:rsidRDefault="00942B73" w:rsidP="00942B73">
      <w:pPr>
        <w:jc w:val="both"/>
        <w:rPr>
          <w:rFonts w:ascii="Arial" w:hAnsi="Arial" w:cs="Arial"/>
          <w:lang w:val="es-MX"/>
        </w:rPr>
      </w:pPr>
    </w:p>
    <w:p w14:paraId="13404E63" w14:textId="77777777" w:rsidR="00005145" w:rsidRPr="002B4C44" w:rsidRDefault="00005145" w:rsidP="00005145">
      <w:pPr>
        <w:rPr>
          <w:rFonts w:ascii="Arial" w:hAnsi="Arial" w:cs="Arial"/>
          <w:lang w:val="es-MX"/>
        </w:rPr>
      </w:pPr>
    </w:p>
    <w:tbl>
      <w:tblPr>
        <w:tblW w:w="100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226"/>
        <w:gridCol w:w="5854"/>
      </w:tblGrid>
      <w:tr w:rsidR="00005145" w14:paraId="13404E68" w14:textId="77777777">
        <w:trPr>
          <w:trHeight w:val="340"/>
          <w:jc w:val="center"/>
        </w:trPr>
        <w:tc>
          <w:tcPr>
            <w:tcW w:w="4226" w:type="dxa"/>
            <w:shd w:val="clear" w:color="auto" w:fill="auto"/>
            <w:vAlign w:val="center"/>
          </w:tcPr>
          <w:p w14:paraId="13404E64" w14:textId="77777777" w:rsidR="00E1128F" w:rsidRDefault="00E1128F">
            <w:pPr>
              <w:jc w:val="center"/>
              <w:rPr>
                <w:rFonts w:ascii="Arial" w:hAnsi="Arial" w:cs="Arial"/>
                <w:b/>
                <w:lang w:val="es-MX"/>
              </w:rPr>
            </w:pPr>
            <w:r>
              <w:rPr>
                <w:rFonts w:ascii="Arial" w:hAnsi="Arial" w:cs="Arial"/>
                <w:b/>
                <w:lang w:val="es-MX"/>
              </w:rPr>
              <w:t>Nombre del Proceso:</w:t>
            </w:r>
          </w:p>
          <w:p w14:paraId="13404E65" w14:textId="77777777" w:rsidR="00005145" w:rsidRDefault="00005145">
            <w:pPr>
              <w:jc w:val="center"/>
              <w:rPr>
                <w:rFonts w:ascii="Arial" w:hAnsi="Arial" w:cs="Arial"/>
                <w:b/>
                <w:lang w:val="es-MX"/>
              </w:rPr>
            </w:pPr>
          </w:p>
          <w:p w14:paraId="13404E66" w14:textId="77777777" w:rsidR="00E1128F" w:rsidRDefault="00E1128F">
            <w:pPr>
              <w:jc w:val="center"/>
              <w:rPr>
                <w:rFonts w:ascii="Arial" w:hAnsi="Arial" w:cs="Arial"/>
                <w:b/>
                <w:lang w:val="es-MX"/>
              </w:rPr>
            </w:pPr>
          </w:p>
        </w:tc>
        <w:tc>
          <w:tcPr>
            <w:tcW w:w="5854" w:type="dxa"/>
            <w:shd w:val="clear" w:color="auto" w:fill="auto"/>
            <w:vAlign w:val="center"/>
          </w:tcPr>
          <w:p w14:paraId="13404E67" w14:textId="77777777" w:rsidR="00005145" w:rsidRDefault="002E4B0C">
            <w:pPr>
              <w:jc w:val="center"/>
              <w:rPr>
                <w:rFonts w:ascii="Arial" w:hAnsi="Arial" w:cs="Arial"/>
                <w:lang w:val="es-MX"/>
              </w:rPr>
            </w:pPr>
            <w:r>
              <w:rPr>
                <w:rFonts w:ascii="Arial" w:hAnsi="Arial" w:cs="Arial"/>
                <w:lang w:val="es-MX"/>
              </w:rPr>
              <w:t xml:space="preserve">Procedimiento de </w:t>
            </w:r>
            <w:r w:rsidR="008F2167">
              <w:rPr>
                <w:rFonts w:ascii="Arial" w:hAnsi="Arial" w:cs="Arial"/>
                <w:lang w:val="es-MX"/>
              </w:rPr>
              <w:t xml:space="preserve">Bioquímica Clínica </w:t>
            </w:r>
          </w:p>
        </w:tc>
      </w:tr>
      <w:tr w:rsidR="00005145" w14:paraId="13404E6D" w14:textId="77777777">
        <w:trPr>
          <w:trHeight w:val="340"/>
          <w:jc w:val="center"/>
        </w:trPr>
        <w:tc>
          <w:tcPr>
            <w:tcW w:w="4226" w:type="dxa"/>
            <w:shd w:val="clear" w:color="auto" w:fill="auto"/>
            <w:vAlign w:val="center"/>
          </w:tcPr>
          <w:p w14:paraId="13404E69" w14:textId="77777777" w:rsidR="00005145" w:rsidRDefault="00005145">
            <w:pPr>
              <w:jc w:val="center"/>
              <w:rPr>
                <w:rFonts w:ascii="Arial" w:hAnsi="Arial" w:cs="Arial"/>
                <w:b/>
                <w:lang w:val="es-MX"/>
              </w:rPr>
            </w:pPr>
            <w:r>
              <w:rPr>
                <w:rFonts w:ascii="Arial" w:hAnsi="Arial" w:cs="Arial"/>
                <w:b/>
                <w:lang w:val="es-MX"/>
              </w:rPr>
              <w:t>Unidad de Trabajo:</w:t>
            </w:r>
          </w:p>
          <w:p w14:paraId="13404E6A" w14:textId="77777777" w:rsidR="00005145" w:rsidRDefault="00005145">
            <w:pPr>
              <w:jc w:val="center"/>
              <w:rPr>
                <w:rFonts w:ascii="Arial" w:hAnsi="Arial" w:cs="Arial"/>
                <w:b/>
                <w:lang w:val="es-MX"/>
              </w:rPr>
            </w:pPr>
          </w:p>
        </w:tc>
        <w:tc>
          <w:tcPr>
            <w:tcW w:w="5854" w:type="dxa"/>
            <w:shd w:val="clear" w:color="auto" w:fill="auto"/>
            <w:vAlign w:val="center"/>
          </w:tcPr>
          <w:p w14:paraId="13404E6B" w14:textId="77777777" w:rsidR="00005145" w:rsidRDefault="002E4B0C">
            <w:pPr>
              <w:jc w:val="center"/>
              <w:rPr>
                <w:rFonts w:ascii="Arial" w:hAnsi="Arial" w:cs="Arial"/>
                <w:lang w:val="es-MX"/>
              </w:rPr>
            </w:pPr>
            <w:r>
              <w:rPr>
                <w:rFonts w:ascii="Arial" w:hAnsi="Arial" w:cs="Arial"/>
                <w:lang w:val="es-MX"/>
              </w:rPr>
              <w:t>Laboratorio</w:t>
            </w:r>
          </w:p>
          <w:p w14:paraId="13404E6C" w14:textId="77777777" w:rsidR="00005145" w:rsidRDefault="00005145">
            <w:pPr>
              <w:jc w:val="center"/>
              <w:rPr>
                <w:rFonts w:ascii="Arial" w:hAnsi="Arial" w:cs="Arial"/>
                <w:lang w:val="es-MX"/>
              </w:rPr>
            </w:pPr>
          </w:p>
        </w:tc>
      </w:tr>
    </w:tbl>
    <w:p w14:paraId="13404E6E" w14:textId="77777777" w:rsidR="00005145" w:rsidRPr="002B4C44" w:rsidRDefault="00005145" w:rsidP="00005145">
      <w:pPr>
        <w:jc w:val="both"/>
        <w:rPr>
          <w:rFonts w:ascii="Arial" w:hAnsi="Arial" w:cs="Arial"/>
          <w:lang w:val="es-MX"/>
        </w:rPr>
      </w:pPr>
    </w:p>
    <w:tbl>
      <w:tblPr>
        <w:tblW w:w="1024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119"/>
        <w:gridCol w:w="3402"/>
        <w:gridCol w:w="3728"/>
      </w:tblGrid>
      <w:tr w:rsidR="00101166" w14:paraId="13404E70" w14:textId="77777777">
        <w:trPr>
          <w:trHeight w:val="340"/>
          <w:jc w:val="center"/>
        </w:trPr>
        <w:tc>
          <w:tcPr>
            <w:tcW w:w="10249" w:type="dxa"/>
            <w:gridSpan w:val="3"/>
            <w:shd w:val="clear" w:color="auto" w:fill="auto"/>
          </w:tcPr>
          <w:p w14:paraId="13404E6F" w14:textId="77777777" w:rsidR="00101166" w:rsidRDefault="00101166">
            <w:pPr>
              <w:spacing w:line="276" w:lineRule="auto"/>
              <w:rPr>
                <w:rFonts w:ascii="Arial" w:hAnsi="Arial" w:cs="Arial"/>
                <w:b/>
                <w:bCs/>
                <w:lang w:val="es-MX"/>
              </w:rPr>
            </w:pPr>
            <w:r>
              <w:rPr>
                <w:rFonts w:ascii="Arial" w:hAnsi="Arial" w:cs="Arial"/>
                <w:b/>
                <w:bCs/>
                <w:lang w:val="es-MX"/>
              </w:rPr>
              <w:t>Elaborado por:</w:t>
            </w:r>
          </w:p>
        </w:tc>
      </w:tr>
      <w:tr w:rsidR="00101166" w14:paraId="13404E75" w14:textId="77777777">
        <w:trPr>
          <w:trHeight w:val="340"/>
          <w:jc w:val="center"/>
        </w:trPr>
        <w:tc>
          <w:tcPr>
            <w:tcW w:w="3119" w:type="dxa"/>
            <w:shd w:val="clear" w:color="auto" w:fill="F2F2F2"/>
          </w:tcPr>
          <w:p w14:paraId="13404E71" w14:textId="77777777" w:rsidR="00101166" w:rsidRDefault="00101166">
            <w:pPr>
              <w:spacing w:line="276" w:lineRule="auto"/>
              <w:jc w:val="center"/>
              <w:rPr>
                <w:rFonts w:ascii="Arial" w:hAnsi="Arial" w:cs="Arial"/>
                <w:b/>
                <w:bCs/>
                <w:i/>
                <w:lang w:val="es-MX"/>
              </w:rPr>
            </w:pPr>
            <w:r>
              <w:rPr>
                <w:rFonts w:ascii="Arial" w:hAnsi="Arial" w:cs="Arial"/>
                <w:b/>
                <w:bCs/>
                <w:i/>
                <w:lang w:val="es-MX"/>
              </w:rPr>
              <w:t>Nombre</w:t>
            </w:r>
          </w:p>
        </w:tc>
        <w:tc>
          <w:tcPr>
            <w:tcW w:w="3402" w:type="dxa"/>
            <w:shd w:val="clear" w:color="auto" w:fill="F2F2F2"/>
          </w:tcPr>
          <w:p w14:paraId="13404E72" w14:textId="77777777" w:rsidR="00101166" w:rsidRDefault="00101166">
            <w:pPr>
              <w:spacing w:line="276" w:lineRule="auto"/>
              <w:jc w:val="center"/>
              <w:rPr>
                <w:rFonts w:ascii="Arial" w:hAnsi="Arial" w:cs="Arial"/>
                <w:i/>
                <w:lang w:val="es-MX"/>
              </w:rPr>
            </w:pPr>
            <w:r>
              <w:rPr>
                <w:rFonts w:ascii="Arial" w:hAnsi="Arial" w:cs="Arial"/>
                <w:i/>
                <w:lang w:val="es-MX"/>
              </w:rPr>
              <w:t>Puesto</w:t>
            </w:r>
          </w:p>
        </w:tc>
        <w:tc>
          <w:tcPr>
            <w:tcW w:w="3728" w:type="dxa"/>
            <w:shd w:val="clear" w:color="auto" w:fill="F2F2F2"/>
          </w:tcPr>
          <w:p w14:paraId="13404E73" w14:textId="77777777" w:rsidR="00101166" w:rsidRDefault="00101166">
            <w:pPr>
              <w:spacing w:line="276" w:lineRule="auto"/>
              <w:jc w:val="center"/>
              <w:rPr>
                <w:rFonts w:ascii="Arial" w:hAnsi="Arial" w:cs="Arial"/>
                <w:b/>
                <w:bCs/>
                <w:i/>
                <w:lang w:val="es-MX"/>
              </w:rPr>
            </w:pPr>
          </w:p>
          <w:p w14:paraId="13404E74" w14:textId="77777777" w:rsidR="00101166" w:rsidRDefault="00101166">
            <w:pPr>
              <w:spacing w:line="276" w:lineRule="auto"/>
              <w:jc w:val="center"/>
              <w:rPr>
                <w:rFonts w:ascii="Arial" w:hAnsi="Arial" w:cs="Arial"/>
                <w:b/>
                <w:bCs/>
                <w:i/>
                <w:lang w:val="es-MX"/>
              </w:rPr>
            </w:pPr>
            <w:r>
              <w:rPr>
                <w:rFonts w:ascii="Arial" w:hAnsi="Arial" w:cs="Arial"/>
                <w:b/>
                <w:bCs/>
                <w:i/>
                <w:lang w:val="es-MX"/>
              </w:rPr>
              <w:t>Firma</w:t>
            </w:r>
          </w:p>
        </w:tc>
      </w:tr>
      <w:tr w:rsidR="00636819" w:rsidRPr="00B7146F" w14:paraId="13404E79" w14:textId="77777777">
        <w:trPr>
          <w:trHeight w:val="340"/>
          <w:jc w:val="center"/>
        </w:trPr>
        <w:tc>
          <w:tcPr>
            <w:tcW w:w="3119" w:type="dxa"/>
            <w:shd w:val="clear" w:color="auto" w:fill="F2F2F2"/>
          </w:tcPr>
          <w:p w14:paraId="13404E76" w14:textId="77777777" w:rsidR="00636819" w:rsidRDefault="00636819">
            <w:pPr>
              <w:spacing w:line="276" w:lineRule="auto"/>
              <w:jc w:val="center"/>
              <w:rPr>
                <w:rFonts w:ascii="Arial" w:hAnsi="Arial" w:cs="Arial"/>
                <w:b/>
                <w:bCs/>
                <w:i/>
                <w:lang w:val="es-MX"/>
              </w:rPr>
            </w:pPr>
            <w:r w:rsidRPr="008F3D23">
              <w:rPr>
                <w:rFonts w:ascii="Arial" w:hAnsi="Arial" w:cs="Arial"/>
                <w:bCs/>
                <w:i/>
                <w:sz w:val="20"/>
              </w:rPr>
              <w:t xml:space="preserve">Daniela </w:t>
            </w:r>
            <w:proofErr w:type="spellStart"/>
            <w:r w:rsidRPr="008F3D23">
              <w:rPr>
                <w:rFonts w:ascii="Arial" w:hAnsi="Arial" w:cs="Arial"/>
                <w:bCs/>
                <w:i/>
                <w:sz w:val="20"/>
              </w:rPr>
              <w:t>Judahí</w:t>
            </w:r>
            <w:proofErr w:type="spellEnd"/>
            <w:r w:rsidRPr="008F3D23">
              <w:rPr>
                <w:rFonts w:ascii="Arial" w:hAnsi="Arial" w:cs="Arial"/>
                <w:bCs/>
                <w:i/>
                <w:sz w:val="20"/>
              </w:rPr>
              <w:t xml:space="preserve"> Jiménez </w:t>
            </w:r>
            <w:proofErr w:type="spellStart"/>
            <w:r w:rsidRPr="008F3D23">
              <w:rPr>
                <w:rFonts w:ascii="Arial" w:hAnsi="Arial" w:cs="Arial"/>
                <w:bCs/>
                <w:i/>
                <w:sz w:val="20"/>
              </w:rPr>
              <w:t>Pórraz</w:t>
            </w:r>
            <w:proofErr w:type="spellEnd"/>
          </w:p>
        </w:tc>
        <w:tc>
          <w:tcPr>
            <w:tcW w:w="3402" w:type="dxa"/>
            <w:shd w:val="clear" w:color="auto" w:fill="F2F2F2"/>
          </w:tcPr>
          <w:p w14:paraId="13404E77" w14:textId="77777777" w:rsidR="00636819" w:rsidRPr="00636819" w:rsidRDefault="00636819">
            <w:pPr>
              <w:spacing w:line="276" w:lineRule="auto"/>
              <w:jc w:val="center"/>
              <w:rPr>
                <w:rFonts w:ascii="Arial" w:hAnsi="Arial" w:cs="Arial"/>
                <w:i/>
                <w:lang w:val="es-MX"/>
              </w:rPr>
            </w:pPr>
            <w:r>
              <w:rPr>
                <w:rFonts w:ascii="Arial" w:hAnsi="Arial" w:cs="Arial"/>
                <w:i/>
                <w:sz w:val="20"/>
                <w:lang w:val="es-MX"/>
              </w:rPr>
              <w:t>RESPONSABLE</w:t>
            </w:r>
            <w:r w:rsidRPr="00636819">
              <w:rPr>
                <w:rFonts w:ascii="Arial" w:hAnsi="Arial" w:cs="Arial"/>
                <w:i/>
                <w:sz w:val="20"/>
                <w:lang w:val="es-MX"/>
              </w:rPr>
              <w:t xml:space="preserve">  DEL TURNO NOCTURNO “A”</w:t>
            </w:r>
          </w:p>
        </w:tc>
        <w:tc>
          <w:tcPr>
            <w:tcW w:w="3728" w:type="dxa"/>
            <w:shd w:val="clear" w:color="auto" w:fill="F2F2F2"/>
          </w:tcPr>
          <w:p w14:paraId="13404E78" w14:textId="77777777" w:rsidR="00636819" w:rsidRDefault="00636819">
            <w:pPr>
              <w:spacing w:line="276" w:lineRule="auto"/>
              <w:jc w:val="center"/>
              <w:rPr>
                <w:rFonts w:ascii="Arial" w:hAnsi="Arial" w:cs="Arial"/>
                <w:b/>
                <w:bCs/>
                <w:i/>
                <w:lang w:val="es-MX"/>
              </w:rPr>
            </w:pPr>
          </w:p>
        </w:tc>
      </w:tr>
      <w:tr w:rsidR="00101166" w14:paraId="13404E7E" w14:textId="77777777" w:rsidTr="00636819">
        <w:trPr>
          <w:trHeight w:val="608"/>
          <w:jc w:val="center"/>
        </w:trPr>
        <w:tc>
          <w:tcPr>
            <w:tcW w:w="3119" w:type="dxa"/>
            <w:tcBorders>
              <w:top w:val="double" w:sz="4" w:space="0" w:color="BFBFBF"/>
            </w:tcBorders>
            <w:shd w:val="clear" w:color="auto" w:fill="auto"/>
          </w:tcPr>
          <w:p w14:paraId="13404E7A" w14:textId="77777777" w:rsidR="00636BD6" w:rsidRPr="00636819" w:rsidRDefault="00636BD6">
            <w:pPr>
              <w:jc w:val="both"/>
              <w:rPr>
                <w:rFonts w:ascii="Arial" w:hAnsi="Arial" w:cs="Arial"/>
                <w:i/>
                <w:iCs/>
                <w:sz w:val="20"/>
                <w:szCs w:val="20"/>
                <w:lang w:val="es-MX"/>
              </w:rPr>
            </w:pPr>
          </w:p>
          <w:p w14:paraId="13404E7B" w14:textId="77777777" w:rsidR="00101166" w:rsidRPr="00636819" w:rsidRDefault="00636819" w:rsidP="00636BD6">
            <w:pPr>
              <w:tabs>
                <w:tab w:val="left" w:pos="2010"/>
              </w:tabs>
              <w:rPr>
                <w:rFonts w:ascii="Arial" w:hAnsi="Arial" w:cs="Arial"/>
                <w:i/>
                <w:iCs/>
                <w:sz w:val="20"/>
                <w:szCs w:val="20"/>
                <w:lang w:val="es-MX"/>
              </w:rPr>
            </w:pPr>
            <w:r w:rsidRPr="00636819">
              <w:rPr>
                <w:rFonts w:ascii="Arial" w:hAnsi="Arial" w:cs="Arial"/>
                <w:i/>
                <w:iCs/>
                <w:sz w:val="20"/>
                <w:szCs w:val="20"/>
                <w:lang w:val="es-MX"/>
              </w:rPr>
              <w:t>Flor De Maria Nuño Vazquez</w:t>
            </w:r>
          </w:p>
        </w:tc>
        <w:tc>
          <w:tcPr>
            <w:tcW w:w="3402" w:type="dxa"/>
            <w:tcBorders>
              <w:top w:val="double" w:sz="4" w:space="0" w:color="BFBFBF"/>
            </w:tcBorders>
            <w:shd w:val="clear" w:color="auto" w:fill="F2F2F2"/>
          </w:tcPr>
          <w:p w14:paraId="13404E7C" w14:textId="77777777" w:rsidR="00101166" w:rsidRPr="00636819" w:rsidRDefault="00636BD6">
            <w:pPr>
              <w:jc w:val="center"/>
              <w:rPr>
                <w:rFonts w:ascii="Arial" w:hAnsi="Arial" w:cs="Arial"/>
                <w:i/>
                <w:iCs/>
                <w:sz w:val="20"/>
                <w:szCs w:val="20"/>
                <w:lang w:val="es-MX"/>
              </w:rPr>
            </w:pPr>
            <w:r w:rsidRPr="00636819">
              <w:rPr>
                <w:rFonts w:ascii="Arial" w:hAnsi="Arial" w:cs="Arial"/>
                <w:i/>
                <w:iCs/>
                <w:sz w:val="20"/>
                <w:szCs w:val="20"/>
                <w:lang w:val="es-MX"/>
              </w:rPr>
              <w:t>RESPONSABLE TURNO MATUTINO</w:t>
            </w:r>
          </w:p>
        </w:tc>
        <w:tc>
          <w:tcPr>
            <w:tcW w:w="3728" w:type="dxa"/>
            <w:tcBorders>
              <w:top w:val="double" w:sz="4" w:space="0" w:color="BFBFBF"/>
            </w:tcBorders>
            <w:shd w:val="clear" w:color="auto" w:fill="auto"/>
          </w:tcPr>
          <w:p w14:paraId="13404E7D" w14:textId="77777777" w:rsidR="00101166" w:rsidRDefault="00101166">
            <w:pPr>
              <w:spacing w:line="276" w:lineRule="auto"/>
              <w:jc w:val="center"/>
              <w:rPr>
                <w:rFonts w:ascii="Arial" w:hAnsi="Arial" w:cs="Arial"/>
                <w:b/>
                <w:bCs/>
                <w:lang w:val="es-MX"/>
              </w:rPr>
            </w:pPr>
          </w:p>
        </w:tc>
      </w:tr>
    </w:tbl>
    <w:p w14:paraId="13404E7F" w14:textId="77777777" w:rsidR="00101166" w:rsidRPr="002B4C44" w:rsidRDefault="00101166" w:rsidP="00101166">
      <w:pPr>
        <w:snapToGrid w:val="0"/>
        <w:jc w:val="both"/>
        <w:rPr>
          <w:rFonts w:ascii="Arial" w:hAnsi="Arial" w:cs="Arial"/>
          <w:lang w:val="es-MX"/>
        </w:rPr>
      </w:pPr>
      <w:r w:rsidRPr="002B4C44">
        <w:rPr>
          <w:rFonts w:ascii="Arial" w:hAnsi="Arial" w:cs="Arial"/>
          <w:b/>
          <w:lang w:val="es-MX"/>
        </w:rPr>
        <w:t xml:space="preserve">              </w:t>
      </w:r>
    </w:p>
    <w:tbl>
      <w:tblPr>
        <w:tblW w:w="1024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119"/>
        <w:gridCol w:w="3402"/>
        <w:gridCol w:w="3728"/>
      </w:tblGrid>
      <w:tr w:rsidR="00101166" w14:paraId="13404E81" w14:textId="77777777">
        <w:trPr>
          <w:trHeight w:val="340"/>
          <w:jc w:val="center"/>
        </w:trPr>
        <w:tc>
          <w:tcPr>
            <w:tcW w:w="10249" w:type="dxa"/>
            <w:gridSpan w:val="3"/>
            <w:shd w:val="clear" w:color="auto" w:fill="auto"/>
          </w:tcPr>
          <w:p w14:paraId="13404E80" w14:textId="77777777" w:rsidR="00101166" w:rsidRDefault="00101166">
            <w:pPr>
              <w:spacing w:line="276" w:lineRule="auto"/>
              <w:rPr>
                <w:rFonts w:ascii="Arial" w:hAnsi="Arial" w:cs="Arial"/>
                <w:b/>
                <w:bCs/>
                <w:lang w:val="es-MX"/>
              </w:rPr>
            </w:pPr>
            <w:r>
              <w:rPr>
                <w:rFonts w:ascii="Arial" w:hAnsi="Arial" w:cs="Arial"/>
                <w:b/>
                <w:bCs/>
                <w:lang w:val="es-MX"/>
              </w:rPr>
              <w:t>Revisado y Aprobado por:</w:t>
            </w:r>
          </w:p>
        </w:tc>
      </w:tr>
      <w:tr w:rsidR="00101166" w14:paraId="13404E86" w14:textId="77777777">
        <w:trPr>
          <w:trHeight w:val="340"/>
          <w:jc w:val="center"/>
        </w:trPr>
        <w:tc>
          <w:tcPr>
            <w:tcW w:w="3119" w:type="dxa"/>
            <w:shd w:val="clear" w:color="auto" w:fill="F2F2F2"/>
          </w:tcPr>
          <w:p w14:paraId="13404E82" w14:textId="77777777" w:rsidR="00101166" w:rsidRDefault="00101166">
            <w:pPr>
              <w:spacing w:line="276" w:lineRule="auto"/>
              <w:jc w:val="center"/>
              <w:rPr>
                <w:rFonts w:ascii="Arial" w:hAnsi="Arial" w:cs="Arial"/>
                <w:b/>
                <w:bCs/>
                <w:i/>
                <w:lang w:val="es-MX"/>
              </w:rPr>
            </w:pPr>
            <w:r>
              <w:rPr>
                <w:rFonts w:ascii="Arial" w:hAnsi="Arial" w:cs="Arial"/>
                <w:b/>
                <w:bCs/>
                <w:i/>
                <w:lang w:val="es-MX"/>
              </w:rPr>
              <w:t>Nombre</w:t>
            </w:r>
          </w:p>
        </w:tc>
        <w:tc>
          <w:tcPr>
            <w:tcW w:w="3402" w:type="dxa"/>
            <w:shd w:val="clear" w:color="auto" w:fill="F2F2F2"/>
          </w:tcPr>
          <w:p w14:paraId="13404E83" w14:textId="77777777" w:rsidR="00101166" w:rsidRDefault="00101166">
            <w:pPr>
              <w:spacing w:line="276" w:lineRule="auto"/>
              <w:jc w:val="center"/>
              <w:rPr>
                <w:rFonts w:ascii="Arial" w:hAnsi="Arial" w:cs="Arial"/>
                <w:i/>
                <w:lang w:val="es-MX"/>
              </w:rPr>
            </w:pPr>
            <w:r>
              <w:rPr>
                <w:rFonts w:ascii="Arial" w:hAnsi="Arial" w:cs="Arial"/>
                <w:i/>
                <w:lang w:val="es-MX"/>
              </w:rPr>
              <w:t>Puesto</w:t>
            </w:r>
          </w:p>
        </w:tc>
        <w:tc>
          <w:tcPr>
            <w:tcW w:w="3728" w:type="dxa"/>
            <w:shd w:val="clear" w:color="auto" w:fill="F2F2F2"/>
          </w:tcPr>
          <w:p w14:paraId="13404E84" w14:textId="77777777" w:rsidR="00101166" w:rsidRDefault="00101166">
            <w:pPr>
              <w:spacing w:line="276" w:lineRule="auto"/>
              <w:jc w:val="center"/>
              <w:rPr>
                <w:rFonts w:ascii="Arial" w:hAnsi="Arial" w:cs="Arial"/>
                <w:b/>
                <w:bCs/>
                <w:i/>
                <w:lang w:val="es-MX"/>
              </w:rPr>
            </w:pPr>
          </w:p>
          <w:p w14:paraId="13404E85" w14:textId="77777777" w:rsidR="00101166" w:rsidRDefault="00101166">
            <w:pPr>
              <w:spacing w:line="276" w:lineRule="auto"/>
              <w:jc w:val="center"/>
              <w:rPr>
                <w:rFonts w:ascii="Arial" w:hAnsi="Arial" w:cs="Arial"/>
                <w:b/>
                <w:bCs/>
                <w:i/>
                <w:lang w:val="es-MX"/>
              </w:rPr>
            </w:pPr>
            <w:r>
              <w:rPr>
                <w:rFonts w:ascii="Arial" w:hAnsi="Arial" w:cs="Arial"/>
                <w:b/>
                <w:bCs/>
                <w:i/>
                <w:lang w:val="es-MX"/>
              </w:rPr>
              <w:t>Firma</w:t>
            </w:r>
          </w:p>
        </w:tc>
      </w:tr>
      <w:tr w:rsidR="00101166" w14:paraId="13404E8A" w14:textId="77777777">
        <w:trPr>
          <w:trHeight w:val="340"/>
          <w:jc w:val="center"/>
        </w:trPr>
        <w:tc>
          <w:tcPr>
            <w:tcW w:w="3119" w:type="dxa"/>
            <w:shd w:val="clear" w:color="auto" w:fill="auto"/>
          </w:tcPr>
          <w:p w14:paraId="13404E87" w14:textId="77777777" w:rsidR="00101166" w:rsidRDefault="00101166">
            <w:pPr>
              <w:spacing w:line="276" w:lineRule="auto"/>
              <w:jc w:val="both"/>
              <w:rPr>
                <w:rFonts w:ascii="Arial" w:hAnsi="Arial" w:cs="Arial"/>
                <w:b/>
                <w:bCs/>
                <w:lang w:val="es-MX"/>
              </w:rPr>
            </w:pPr>
          </w:p>
        </w:tc>
        <w:tc>
          <w:tcPr>
            <w:tcW w:w="3402" w:type="dxa"/>
            <w:shd w:val="clear" w:color="auto" w:fill="F2F2F2"/>
          </w:tcPr>
          <w:p w14:paraId="13404E88" w14:textId="77777777" w:rsidR="00101166" w:rsidRDefault="00101166">
            <w:pPr>
              <w:spacing w:line="276" w:lineRule="auto"/>
              <w:jc w:val="center"/>
              <w:rPr>
                <w:rFonts w:ascii="Arial" w:hAnsi="Arial" w:cs="Arial"/>
                <w:lang w:val="es-MX"/>
              </w:rPr>
            </w:pPr>
          </w:p>
        </w:tc>
        <w:tc>
          <w:tcPr>
            <w:tcW w:w="3728" w:type="dxa"/>
            <w:shd w:val="clear" w:color="auto" w:fill="auto"/>
          </w:tcPr>
          <w:p w14:paraId="13404E89" w14:textId="77777777" w:rsidR="00101166" w:rsidRDefault="00101166">
            <w:pPr>
              <w:spacing w:line="276" w:lineRule="auto"/>
              <w:jc w:val="center"/>
              <w:rPr>
                <w:rFonts w:ascii="Arial" w:hAnsi="Arial" w:cs="Arial"/>
                <w:b/>
                <w:bCs/>
                <w:lang w:val="es-MX"/>
              </w:rPr>
            </w:pPr>
          </w:p>
        </w:tc>
      </w:tr>
      <w:tr w:rsidR="00101166" w14:paraId="13404E8E" w14:textId="77777777">
        <w:trPr>
          <w:trHeight w:val="340"/>
          <w:jc w:val="center"/>
        </w:trPr>
        <w:tc>
          <w:tcPr>
            <w:tcW w:w="3119" w:type="dxa"/>
            <w:shd w:val="clear" w:color="auto" w:fill="F2F2F2"/>
          </w:tcPr>
          <w:p w14:paraId="13404E8B" w14:textId="77777777" w:rsidR="00101166" w:rsidRDefault="00101166">
            <w:pPr>
              <w:spacing w:line="276" w:lineRule="auto"/>
              <w:jc w:val="both"/>
              <w:rPr>
                <w:rFonts w:ascii="Arial" w:hAnsi="Arial" w:cs="Arial"/>
                <w:b/>
                <w:bCs/>
                <w:lang w:val="es-MX"/>
              </w:rPr>
            </w:pPr>
          </w:p>
        </w:tc>
        <w:tc>
          <w:tcPr>
            <w:tcW w:w="3402" w:type="dxa"/>
            <w:shd w:val="clear" w:color="auto" w:fill="F2F2F2"/>
          </w:tcPr>
          <w:p w14:paraId="13404E8C" w14:textId="77777777" w:rsidR="00101166" w:rsidRDefault="00101166">
            <w:pPr>
              <w:spacing w:line="276" w:lineRule="auto"/>
              <w:jc w:val="center"/>
              <w:rPr>
                <w:rFonts w:ascii="Arial" w:hAnsi="Arial" w:cs="Arial"/>
                <w:lang w:val="es-MX"/>
              </w:rPr>
            </w:pPr>
          </w:p>
        </w:tc>
        <w:tc>
          <w:tcPr>
            <w:tcW w:w="3728" w:type="dxa"/>
            <w:shd w:val="clear" w:color="auto" w:fill="F2F2F2"/>
          </w:tcPr>
          <w:p w14:paraId="13404E8D" w14:textId="77777777" w:rsidR="00101166" w:rsidRDefault="00101166">
            <w:pPr>
              <w:spacing w:line="276" w:lineRule="auto"/>
              <w:jc w:val="center"/>
              <w:rPr>
                <w:rFonts w:ascii="Arial" w:hAnsi="Arial" w:cs="Arial"/>
                <w:b/>
                <w:bCs/>
                <w:lang w:val="es-MX"/>
              </w:rPr>
            </w:pPr>
          </w:p>
        </w:tc>
      </w:tr>
      <w:tr w:rsidR="00101166" w14:paraId="13404E92" w14:textId="77777777">
        <w:trPr>
          <w:trHeight w:val="340"/>
          <w:jc w:val="center"/>
        </w:trPr>
        <w:tc>
          <w:tcPr>
            <w:tcW w:w="3119" w:type="dxa"/>
            <w:tcBorders>
              <w:top w:val="double" w:sz="4" w:space="0" w:color="BFBFBF"/>
            </w:tcBorders>
            <w:shd w:val="clear" w:color="auto" w:fill="auto"/>
          </w:tcPr>
          <w:p w14:paraId="13404E8F" w14:textId="77777777" w:rsidR="00101166" w:rsidRDefault="00101166">
            <w:pPr>
              <w:spacing w:line="276" w:lineRule="auto"/>
              <w:jc w:val="both"/>
              <w:rPr>
                <w:rFonts w:ascii="Arial" w:hAnsi="Arial" w:cs="Arial"/>
                <w:b/>
                <w:bCs/>
                <w:lang w:val="es-MX"/>
              </w:rPr>
            </w:pPr>
          </w:p>
        </w:tc>
        <w:tc>
          <w:tcPr>
            <w:tcW w:w="3402" w:type="dxa"/>
            <w:tcBorders>
              <w:top w:val="double" w:sz="4" w:space="0" w:color="BFBFBF"/>
            </w:tcBorders>
            <w:shd w:val="clear" w:color="auto" w:fill="F2F2F2"/>
          </w:tcPr>
          <w:p w14:paraId="13404E90" w14:textId="77777777" w:rsidR="00101166" w:rsidRDefault="00101166">
            <w:pPr>
              <w:spacing w:line="276" w:lineRule="auto"/>
              <w:jc w:val="center"/>
              <w:rPr>
                <w:rFonts w:ascii="Arial" w:hAnsi="Arial" w:cs="Arial"/>
                <w:b/>
                <w:bCs/>
                <w:lang w:val="es-MX"/>
              </w:rPr>
            </w:pPr>
          </w:p>
        </w:tc>
        <w:tc>
          <w:tcPr>
            <w:tcW w:w="3728" w:type="dxa"/>
            <w:tcBorders>
              <w:top w:val="double" w:sz="4" w:space="0" w:color="BFBFBF"/>
            </w:tcBorders>
            <w:shd w:val="clear" w:color="auto" w:fill="auto"/>
          </w:tcPr>
          <w:p w14:paraId="13404E91" w14:textId="77777777" w:rsidR="00101166" w:rsidRDefault="00101166">
            <w:pPr>
              <w:spacing w:line="276" w:lineRule="auto"/>
              <w:jc w:val="center"/>
              <w:rPr>
                <w:rFonts w:ascii="Arial" w:hAnsi="Arial" w:cs="Arial"/>
                <w:b/>
                <w:bCs/>
                <w:lang w:val="es-MX"/>
              </w:rPr>
            </w:pPr>
          </w:p>
        </w:tc>
      </w:tr>
    </w:tbl>
    <w:p w14:paraId="13404E93" w14:textId="77777777" w:rsidR="00005145" w:rsidRPr="002B4C44" w:rsidRDefault="00005145" w:rsidP="00005145">
      <w:pPr>
        <w:jc w:val="both"/>
        <w:rPr>
          <w:rFonts w:ascii="Arial" w:hAnsi="Arial" w:cs="Arial"/>
          <w:lang w:val="es-MX"/>
        </w:rPr>
      </w:pPr>
    </w:p>
    <w:p w14:paraId="13404E94" w14:textId="77777777" w:rsidR="00005145" w:rsidRPr="002B4C44" w:rsidRDefault="00005145" w:rsidP="00005145">
      <w:pPr>
        <w:jc w:val="both"/>
        <w:rPr>
          <w:rFonts w:ascii="Arial" w:hAnsi="Arial" w:cs="Arial"/>
          <w:lang w:val="es-MX"/>
        </w:rPr>
      </w:pPr>
    </w:p>
    <w:tbl>
      <w:tblPr>
        <w:tblW w:w="100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916"/>
        <w:gridCol w:w="1042"/>
        <w:gridCol w:w="4394"/>
        <w:gridCol w:w="2410"/>
        <w:gridCol w:w="1318"/>
      </w:tblGrid>
      <w:tr w:rsidR="00005145" w14:paraId="13404E96" w14:textId="77777777">
        <w:trPr>
          <w:trHeight w:val="340"/>
          <w:jc w:val="center"/>
        </w:trPr>
        <w:tc>
          <w:tcPr>
            <w:tcW w:w="10080" w:type="dxa"/>
            <w:gridSpan w:val="5"/>
            <w:shd w:val="clear" w:color="auto" w:fill="auto"/>
          </w:tcPr>
          <w:p w14:paraId="13404E95" w14:textId="77777777" w:rsidR="00005145" w:rsidRDefault="00005145" w:rsidP="00621462">
            <w:pPr>
              <w:rPr>
                <w:rFonts w:ascii="Arial" w:hAnsi="Arial" w:cs="Arial"/>
                <w:b/>
                <w:bCs/>
                <w:lang w:val="es-MX"/>
              </w:rPr>
            </w:pPr>
            <w:r>
              <w:rPr>
                <w:rFonts w:ascii="Arial" w:hAnsi="Arial" w:cs="Arial"/>
                <w:b/>
                <w:bCs/>
                <w:lang w:val="es-MX"/>
              </w:rPr>
              <w:t>Control de Cambios:</w:t>
            </w:r>
          </w:p>
        </w:tc>
      </w:tr>
      <w:tr w:rsidR="00005145" w14:paraId="13404E9C" w14:textId="77777777">
        <w:trPr>
          <w:trHeight w:val="340"/>
          <w:jc w:val="center"/>
        </w:trPr>
        <w:tc>
          <w:tcPr>
            <w:tcW w:w="916" w:type="dxa"/>
            <w:shd w:val="clear" w:color="auto" w:fill="F2F2F2"/>
          </w:tcPr>
          <w:p w14:paraId="13404E97" w14:textId="77777777" w:rsidR="00005145" w:rsidRDefault="00005145">
            <w:pPr>
              <w:jc w:val="center"/>
              <w:rPr>
                <w:rFonts w:ascii="Arial" w:hAnsi="Arial" w:cs="Arial"/>
                <w:b/>
                <w:bCs/>
                <w:i/>
                <w:lang w:val="es-MX"/>
              </w:rPr>
            </w:pPr>
            <w:r>
              <w:rPr>
                <w:rFonts w:ascii="Arial" w:hAnsi="Arial" w:cs="Arial"/>
                <w:b/>
                <w:bCs/>
                <w:i/>
                <w:lang w:val="es-MX"/>
              </w:rPr>
              <w:t>No.</w:t>
            </w:r>
          </w:p>
        </w:tc>
        <w:tc>
          <w:tcPr>
            <w:tcW w:w="1042" w:type="dxa"/>
            <w:shd w:val="clear" w:color="auto" w:fill="F2F2F2"/>
          </w:tcPr>
          <w:p w14:paraId="13404E98" w14:textId="77777777" w:rsidR="00005145" w:rsidRDefault="00005145">
            <w:pPr>
              <w:jc w:val="center"/>
              <w:rPr>
                <w:rFonts w:ascii="Arial" w:hAnsi="Arial" w:cs="Arial"/>
                <w:i/>
                <w:lang w:val="es-MX"/>
              </w:rPr>
            </w:pPr>
            <w:r>
              <w:rPr>
                <w:rFonts w:ascii="Arial" w:hAnsi="Arial" w:cs="Arial"/>
                <w:i/>
                <w:lang w:val="es-MX"/>
              </w:rPr>
              <w:t>Página:</w:t>
            </w:r>
          </w:p>
        </w:tc>
        <w:tc>
          <w:tcPr>
            <w:tcW w:w="4394" w:type="dxa"/>
            <w:shd w:val="clear" w:color="auto" w:fill="F2F2F2"/>
          </w:tcPr>
          <w:p w14:paraId="13404E99" w14:textId="77777777" w:rsidR="00005145" w:rsidRDefault="00005145">
            <w:pPr>
              <w:jc w:val="center"/>
              <w:rPr>
                <w:rFonts w:ascii="Arial" w:hAnsi="Arial" w:cs="Arial"/>
                <w:i/>
                <w:lang w:val="es-MX"/>
              </w:rPr>
            </w:pPr>
            <w:r>
              <w:rPr>
                <w:rFonts w:ascii="Arial" w:hAnsi="Arial" w:cs="Arial"/>
                <w:i/>
                <w:lang w:val="es-MX"/>
              </w:rPr>
              <w:t>Cambio que se realizó:</w:t>
            </w:r>
          </w:p>
        </w:tc>
        <w:tc>
          <w:tcPr>
            <w:tcW w:w="2410" w:type="dxa"/>
            <w:shd w:val="clear" w:color="auto" w:fill="F2F2F2"/>
          </w:tcPr>
          <w:p w14:paraId="13404E9A" w14:textId="77777777" w:rsidR="00005145" w:rsidRDefault="00005145">
            <w:pPr>
              <w:jc w:val="center"/>
              <w:rPr>
                <w:rFonts w:ascii="Arial" w:hAnsi="Arial" w:cs="Arial"/>
                <w:i/>
                <w:lang w:val="es-MX"/>
              </w:rPr>
            </w:pPr>
            <w:r>
              <w:rPr>
                <w:rFonts w:ascii="Arial" w:hAnsi="Arial" w:cs="Arial"/>
                <w:i/>
                <w:lang w:val="es-MX"/>
              </w:rPr>
              <w:t>Realizado por:</w:t>
            </w:r>
          </w:p>
        </w:tc>
        <w:tc>
          <w:tcPr>
            <w:tcW w:w="1318" w:type="dxa"/>
            <w:shd w:val="clear" w:color="auto" w:fill="F2F2F2"/>
          </w:tcPr>
          <w:p w14:paraId="13404E9B" w14:textId="77777777" w:rsidR="00005145" w:rsidRDefault="00005145">
            <w:pPr>
              <w:jc w:val="center"/>
              <w:rPr>
                <w:rFonts w:ascii="Arial" w:hAnsi="Arial" w:cs="Arial"/>
                <w:b/>
                <w:bCs/>
                <w:i/>
                <w:lang w:val="es-MX"/>
              </w:rPr>
            </w:pPr>
            <w:r>
              <w:rPr>
                <w:rFonts w:ascii="Arial" w:hAnsi="Arial" w:cs="Arial"/>
                <w:b/>
                <w:bCs/>
                <w:i/>
                <w:lang w:val="es-MX"/>
              </w:rPr>
              <w:t>Fecha</w:t>
            </w:r>
          </w:p>
        </w:tc>
      </w:tr>
      <w:tr w:rsidR="00005145" w14:paraId="13404EA3" w14:textId="77777777">
        <w:trPr>
          <w:trHeight w:val="340"/>
          <w:jc w:val="center"/>
        </w:trPr>
        <w:tc>
          <w:tcPr>
            <w:tcW w:w="916" w:type="dxa"/>
            <w:tcBorders>
              <w:top w:val="double" w:sz="4" w:space="0" w:color="BFBFBF"/>
            </w:tcBorders>
            <w:shd w:val="clear" w:color="auto" w:fill="auto"/>
          </w:tcPr>
          <w:p w14:paraId="13404E9D" w14:textId="77777777" w:rsidR="00005145" w:rsidRDefault="00005145">
            <w:pPr>
              <w:jc w:val="center"/>
              <w:rPr>
                <w:rFonts w:ascii="Arial" w:hAnsi="Arial" w:cs="Arial"/>
                <w:b/>
                <w:bCs/>
                <w:lang w:val="es-MX"/>
              </w:rPr>
            </w:pPr>
            <w:r>
              <w:rPr>
                <w:rFonts w:ascii="Arial" w:hAnsi="Arial" w:cs="Arial"/>
                <w:b/>
                <w:bCs/>
                <w:lang w:val="es-MX"/>
              </w:rPr>
              <w:t>1</w:t>
            </w:r>
          </w:p>
        </w:tc>
        <w:tc>
          <w:tcPr>
            <w:tcW w:w="1042" w:type="dxa"/>
            <w:tcBorders>
              <w:top w:val="double" w:sz="4" w:space="0" w:color="BFBFBF"/>
            </w:tcBorders>
            <w:shd w:val="clear" w:color="auto" w:fill="F2F2F2"/>
          </w:tcPr>
          <w:p w14:paraId="13404E9E" w14:textId="77777777" w:rsidR="00005145" w:rsidRDefault="00257543">
            <w:pPr>
              <w:jc w:val="center"/>
              <w:rPr>
                <w:rFonts w:ascii="Arial" w:hAnsi="Arial" w:cs="Arial"/>
                <w:b/>
                <w:bCs/>
                <w:lang w:val="es-MX"/>
              </w:rPr>
            </w:pPr>
            <w:r>
              <w:rPr>
                <w:rFonts w:ascii="Arial" w:hAnsi="Arial" w:cs="Arial"/>
                <w:b/>
                <w:bCs/>
                <w:lang w:val="es-MX"/>
              </w:rPr>
              <w:t>N/A</w:t>
            </w:r>
          </w:p>
          <w:p w14:paraId="13404E9F" w14:textId="77777777" w:rsidR="00005145" w:rsidRDefault="00005145">
            <w:pPr>
              <w:jc w:val="center"/>
              <w:rPr>
                <w:rFonts w:ascii="Arial" w:hAnsi="Arial" w:cs="Arial"/>
                <w:b/>
                <w:bCs/>
                <w:lang w:val="es-MX"/>
              </w:rPr>
            </w:pPr>
          </w:p>
        </w:tc>
        <w:tc>
          <w:tcPr>
            <w:tcW w:w="4394" w:type="dxa"/>
            <w:tcBorders>
              <w:top w:val="double" w:sz="4" w:space="0" w:color="BFBFBF"/>
            </w:tcBorders>
            <w:shd w:val="clear" w:color="auto" w:fill="auto"/>
          </w:tcPr>
          <w:p w14:paraId="13404EA0" w14:textId="77777777" w:rsidR="00005145" w:rsidRDefault="00257543" w:rsidP="00621462">
            <w:pPr>
              <w:rPr>
                <w:rFonts w:ascii="Arial" w:hAnsi="Arial" w:cs="Arial"/>
                <w:b/>
                <w:bCs/>
                <w:lang w:val="es-MX"/>
              </w:rPr>
            </w:pPr>
            <w:r>
              <w:rPr>
                <w:rFonts w:ascii="Arial" w:hAnsi="Arial" w:cs="Arial"/>
                <w:b/>
                <w:bCs/>
                <w:lang w:val="es-MX"/>
              </w:rPr>
              <w:t xml:space="preserve">                              N/A</w:t>
            </w:r>
          </w:p>
        </w:tc>
        <w:tc>
          <w:tcPr>
            <w:tcW w:w="2410" w:type="dxa"/>
            <w:tcBorders>
              <w:top w:val="double" w:sz="4" w:space="0" w:color="BFBFBF"/>
            </w:tcBorders>
            <w:shd w:val="clear" w:color="auto" w:fill="F2F2F2"/>
          </w:tcPr>
          <w:p w14:paraId="13404EA1" w14:textId="77777777" w:rsidR="00005145" w:rsidRDefault="00257543">
            <w:pPr>
              <w:jc w:val="center"/>
              <w:rPr>
                <w:rFonts w:ascii="Arial" w:hAnsi="Arial" w:cs="Arial"/>
                <w:b/>
                <w:bCs/>
                <w:lang w:val="es-MX"/>
              </w:rPr>
            </w:pPr>
            <w:r>
              <w:rPr>
                <w:rFonts w:ascii="Arial" w:hAnsi="Arial" w:cs="Arial"/>
                <w:b/>
                <w:bCs/>
                <w:lang w:val="es-MX"/>
              </w:rPr>
              <w:t>N/A</w:t>
            </w:r>
          </w:p>
        </w:tc>
        <w:tc>
          <w:tcPr>
            <w:tcW w:w="1318" w:type="dxa"/>
            <w:tcBorders>
              <w:top w:val="double" w:sz="4" w:space="0" w:color="BFBFBF"/>
            </w:tcBorders>
            <w:shd w:val="clear" w:color="auto" w:fill="auto"/>
          </w:tcPr>
          <w:p w14:paraId="13404EA2" w14:textId="77777777" w:rsidR="00005145" w:rsidRDefault="00257543">
            <w:pPr>
              <w:jc w:val="center"/>
              <w:rPr>
                <w:rFonts w:ascii="Arial" w:hAnsi="Arial" w:cs="Arial"/>
                <w:b/>
                <w:bCs/>
                <w:lang w:val="es-MX"/>
              </w:rPr>
            </w:pPr>
            <w:r>
              <w:rPr>
                <w:rFonts w:ascii="Arial" w:hAnsi="Arial" w:cs="Arial"/>
                <w:b/>
                <w:bCs/>
                <w:lang w:val="es-MX"/>
              </w:rPr>
              <w:t>N/A</w:t>
            </w:r>
          </w:p>
        </w:tc>
      </w:tr>
    </w:tbl>
    <w:p w14:paraId="13404EA4" w14:textId="77777777" w:rsidR="00E1128F" w:rsidRDefault="00E1128F" w:rsidP="00005145">
      <w:pPr>
        <w:jc w:val="both"/>
        <w:rPr>
          <w:rFonts w:ascii="Arial" w:hAnsi="Arial" w:cs="Arial"/>
          <w:lang w:val="es-ES"/>
        </w:rPr>
      </w:pPr>
    </w:p>
    <w:p w14:paraId="13404EA5" w14:textId="77777777" w:rsidR="002B4C44" w:rsidRDefault="002B4C44" w:rsidP="00005145">
      <w:pPr>
        <w:jc w:val="both"/>
        <w:rPr>
          <w:rFonts w:ascii="Arial" w:hAnsi="Arial" w:cs="Arial"/>
          <w:lang w:val="es-ES"/>
        </w:rPr>
      </w:pPr>
    </w:p>
    <w:p w14:paraId="13404EA6" w14:textId="77777777" w:rsidR="002B4C44" w:rsidRPr="002B4C44" w:rsidRDefault="002B4C44" w:rsidP="00005145">
      <w:pPr>
        <w:jc w:val="both"/>
        <w:rPr>
          <w:rFonts w:ascii="Arial" w:hAnsi="Arial" w:cs="Arial"/>
          <w:lang w:val="es-ES"/>
        </w:rPr>
      </w:pPr>
    </w:p>
    <w:p w14:paraId="13404EA7" w14:textId="77777777" w:rsidR="00005145" w:rsidRPr="002B4C44" w:rsidRDefault="00E42DCB" w:rsidP="00005145">
      <w:pPr>
        <w:pStyle w:val="Ttulodeseccin"/>
        <w:numPr>
          <w:ilvl w:val="0"/>
          <w:numId w:val="1"/>
        </w:numPr>
        <w:pBdr>
          <w:bottom w:val="single" w:sz="6" w:space="0" w:color="808080"/>
        </w:pBdr>
        <w:ind w:right="-660"/>
        <w:jc w:val="both"/>
        <w:rPr>
          <w:rFonts w:ascii="Arial" w:hAnsi="Arial" w:cs="Arial"/>
          <w:b/>
          <w:color w:val="1F497D"/>
          <w:sz w:val="24"/>
          <w:szCs w:val="24"/>
        </w:rPr>
      </w:pPr>
      <w:r w:rsidRPr="002B4C44">
        <w:rPr>
          <w:rFonts w:ascii="Arial" w:hAnsi="Arial" w:cs="Arial"/>
          <w:b/>
          <w:color w:val="1F497D"/>
          <w:sz w:val="24"/>
          <w:szCs w:val="24"/>
        </w:rPr>
        <w:t>OBJETIVOS</w:t>
      </w:r>
    </w:p>
    <w:p w14:paraId="13404EA8" w14:textId="77777777" w:rsidR="00005145" w:rsidRPr="002B4C44" w:rsidRDefault="00005145" w:rsidP="00005145">
      <w:pPr>
        <w:jc w:val="both"/>
        <w:rPr>
          <w:rFonts w:ascii="Arial" w:hAnsi="Arial" w:cs="Arial"/>
          <w:lang w:val="es-ES"/>
        </w:rPr>
      </w:pPr>
    </w:p>
    <w:p w14:paraId="13404EA9" w14:textId="77777777" w:rsidR="00101166" w:rsidRPr="002B4C44" w:rsidRDefault="00097B26" w:rsidP="00F47D10">
      <w:pPr>
        <w:numPr>
          <w:ilvl w:val="0"/>
          <w:numId w:val="19"/>
        </w:numPr>
        <w:jc w:val="both"/>
        <w:rPr>
          <w:rFonts w:ascii="Arial" w:hAnsi="Arial" w:cs="Arial"/>
          <w:lang w:val="es-ES"/>
        </w:rPr>
      </w:pPr>
      <w:r w:rsidRPr="002B4C44">
        <w:rPr>
          <w:rFonts w:ascii="Arial" w:hAnsi="Arial" w:cs="Arial"/>
          <w:lang w:val="es-ES"/>
        </w:rPr>
        <w:t>Establece</w:t>
      </w:r>
      <w:r w:rsidR="002E4B0C">
        <w:rPr>
          <w:rFonts w:ascii="Arial" w:hAnsi="Arial" w:cs="Arial"/>
          <w:lang w:val="es-ES"/>
        </w:rPr>
        <w:t>r el procedimiento estandarizado y armonizado para llevar a cabo el procesamiento de muestras para estudios</w:t>
      </w:r>
      <w:r w:rsidR="00CE4C4A">
        <w:rPr>
          <w:rFonts w:ascii="Arial" w:hAnsi="Arial" w:cs="Arial"/>
          <w:lang w:val="es-ES"/>
        </w:rPr>
        <w:t xml:space="preserve"> de bioquímica clínica </w:t>
      </w:r>
      <w:r w:rsidR="002E4B0C">
        <w:rPr>
          <w:rFonts w:ascii="Arial" w:hAnsi="Arial" w:cs="Arial"/>
          <w:lang w:val="es-ES"/>
        </w:rPr>
        <w:t xml:space="preserve">en el Laboratorio </w:t>
      </w:r>
      <w:r w:rsidR="00E520F2">
        <w:rPr>
          <w:rFonts w:ascii="Arial" w:hAnsi="Arial" w:cs="Arial"/>
          <w:lang w:val="es-ES"/>
        </w:rPr>
        <w:t>del hospital de caridad</w:t>
      </w:r>
    </w:p>
    <w:p w14:paraId="13404EAA" w14:textId="77777777" w:rsidR="00101166" w:rsidRPr="002B4C44" w:rsidRDefault="00101166" w:rsidP="00005145">
      <w:pPr>
        <w:jc w:val="both"/>
        <w:rPr>
          <w:rFonts w:ascii="Arial" w:hAnsi="Arial" w:cs="Arial"/>
          <w:lang w:val="es-ES"/>
        </w:rPr>
      </w:pPr>
    </w:p>
    <w:p w14:paraId="13404EAB" w14:textId="77777777" w:rsidR="00AD694F" w:rsidRDefault="00AD694F" w:rsidP="00AD694F">
      <w:pPr>
        <w:numPr>
          <w:ilvl w:val="0"/>
          <w:numId w:val="19"/>
        </w:numPr>
        <w:jc w:val="both"/>
        <w:rPr>
          <w:rFonts w:ascii="Arial" w:hAnsi="Arial" w:cs="Arial"/>
          <w:lang w:val="es-HN"/>
        </w:rPr>
      </w:pPr>
      <w:r>
        <w:rPr>
          <w:rFonts w:ascii="Arial" w:hAnsi="Arial" w:cs="Arial"/>
          <w:lang w:val="es-HN"/>
        </w:rPr>
        <w:t>De</w:t>
      </w:r>
      <w:r w:rsidR="002E4B0C">
        <w:rPr>
          <w:rFonts w:ascii="Arial" w:hAnsi="Arial" w:cs="Arial"/>
          <w:lang w:val="es-HN"/>
        </w:rPr>
        <w:t xml:space="preserve">scribir la </w:t>
      </w:r>
      <w:r w:rsidR="001222F7">
        <w:rPr>
          <w:rFonts w:ascii="Arial" w:hAnsi="Arial" w:cs="Arial"/>
          <w:lang w:val="es-HN"/>
        </w:rPr>
        <w:t>secuencia</w:t>
      </w:r>
      <w:r w:rsidR="002E4B0C">
        <w:rPr>
          <w:rFonts w:ascii="Arial" w:hAnsi="Arial" w:cs="Arial"/>
          <w:lang w:val="es-HN"/>
        </w:rPr>
        <w:t xml:space="preserve"> adecuada para el procesamiento de controles previos al procesamiento de muestra clínicas reales para el servicio de </w:t>
      </w:r>
      <w:r w:rsidR="00CE4C4A">
        <w:rPr>
          <w:rFonts w:ascii="Arial" w:hAnsi="Arial" w:cs="Arial"/>
          <w:lang w:val="es-HN"/>
        </w:rPr>
        <w:t xml:space="preserve">bioquímica clínica </w:t>
      </w:r>
    </w:p>
    <w:p w14:paraId="13404EAC" w14:textId="77777777" w:rsidR="00AD694F" w:rsidRDefault="00AD694F" w:rsidP="00AD694F">
      <w:pPr>
        <w:pStyle w:val="Prrafodelista"/>
        <w:rPr>
          <w:rFonts w:ascii="Arial" w:hAnsi="Arial" w:cs="Arial"/>
          <w:lang w:val="es-HN"/>
        </w:rPr>
      </w:pPr>
    </w:p>
    <w:p w14:paraId="13404EAD" w14:textId="77777777" w:rsidR="00AD694F" w:rsidRPr="002E4B0C" w:rsidRDefault="00AD694F" w:rsidP="002E4B0C">
      <w:pPr>
        <w:numPr>
          <w:ilvl w:val="0"/>
          <w:numId w:val="19"/>
        </w:numPr>
        <w:jc w:val="both"/>
        <w:rPr>
          <w:rFonts w:ascii="Arial" w:hAnsi="Arial" w:cs="Arial"/>
          <w:lang w:val="es-HN"/>
        </w:rPr>
      </w:pPr>
      <w:r>
        <w:rPr>
          <w:rFonts w:ascii="Arial" w:hAnsi="Arial" w:cs="Arial"/>
          <w:lang w:val="es-HN"/>
        </w:rPr>
        <w:t>Esta</w:t>
      </w:r>
      <w:r w:rsidR="007E198A">
        <w:rPr>
          <w:rFonts w:ascii="Arial" w:hAnsi="Arial" w:cs="Arial"/>
          <w:lang w:val="es-HN"/>
        </w:rPr>
        <w:t>ndarizar</w:t>
      </w:r>
      <w:r>
        <w:rPr>
          <w:rFonts w:ascii="Arial" w:hAnsi="Arial" w:cs="Arial"/>
          <w:lang w:val="es-HN"/>
        </w:rPr>
        <w:t xml:space="preserve"> </w:t>
      </w:r>
      <w:r w:rsidR="002E4B0C">
        <w:rPr>
          <w:rFonts w:ascii="Arial" w:hAnsi="Arial" w:cs="Arial"/>
          <w:lang w:val="es-HN"/>
        </w:rPr>
        <w:t xml:space="preserve">las características de calidad </w:t>
      </w:r>
      <w:r w:rsidR="002E4B0C" w:rsidRPr="002E4B0C">
        <w:rPr>
          <w:rFonts w:ascii="Arial" w:hAnsi="Arial" w:cs="Arial"/>
          <w:lang w:val="es-HN"/>
        </w:rPr>
        <w:t>que debe cumplir una muestra</w:t>
      </w:r>
      <w:r w:rsidR="002E4B0C">
        <w:rPr>
          <w:rFonts w:ascii="Arial" w:hAnsi="Arial" w:cs="Arial"/>
          <w:lang w:val="es-HN"/>
        </w:rPr>
        <w:t xml:space="preserve"> previa a su procesamiento para un estudio </w:t>
      </w:r>
      <w:r w:rsidR="00CE4C4A">
        <w:rPr>
          <w:rFonts w:ascii="Arial" w:hAnsi="Arial" w:cs="Arial"/>
          <w:lang w:val="es-HN"/>
        </w:rPr>
        <w:t xml:space="preserve">de bioquímica clínica </w:t>
      </w:r>
      <w:r w:rsidR="002E4B0C">
        <w:rPr>
          <w:rFonts w:ascii="Arial" w:hAnsi="Arial" w:cs="Arial"/>
          <w:lang w:val="es-HN"/>
        </w:rPr>
        <w:t xml:space="preserve"> </w:t>
      </w:r>
    </w:p>
    <w:p w14:paraId="13404EAE" w14:textId="77777777" w:rsidR="002E1C19" w:rsidRPr="002B4C44" w:rsidRDefault="002E1C19" w:rsidP="002E1C19">
      <w:pPr>
        <w:pStyle w:val="Prrafodelista"/>
        <w:rPr>
          <w:rFonts w:ascii="Arial" w:hAnsi="Arial" w:cs="Arial"/>
          <w:lang w:val="es-HN"/>
        </w:rPr>
      </w:pPr>
    </w:p>
    <w:p w14:paraId="13404EAF" w14:textId="77777777" w:rsidR="002E1C19" w:rsidRDefault="002E4B0C" w:rsidP="00F47D10">
      <w:pPr>
        <w:numPr>
          <w:ilvl w:val="0"/>
          <w:numId w:val="19"/>
        </w:numPr>
        <w:jc w:val="both"/>
        <w:rPr>
          <w:rFonts w:ascii="Arial" w:hAnsi="Arial" w:cs="Arial"/>
          <w:lang w:val="es-HN"/>
        </w:rPr>
      </w:pPr>
      <w:r>
        <w:rPr>
          <w:rFonts w:ascii="Arial" w:hAnsi="Arial" w:cs="Arial"/>
          <w:lang w:val="es-HN"/>
        </w:rPr>
        <w:t xml:space="preserve">Establecer las competencias técnicas y académicas con las que debe contar el personal que estará encargado de procesar las muestras de </w:t>
      </w:r>
      <w:r w:rsidR="00CE4C4A">
        <w:rPr>
          <w:rFonts w:ascii="Arial" w:hAnsi="Arial" w:cs="Arial"/>
          <w:lang w:val="es-HN"/>
        </w:rPr>
        <w:t xml:space="preserve">química clínica </w:t>
      </w:r>
    </w:p>
    <w:p w14:paraId="13404EB0" w14:textId="77777777" w:rsidR="007E198A" w:rsidRDefault="007E198A" w:rsidP="007E198A">
      <w:pPr>
        <w:pStyle w:val="Prrafodelista"/>
        <w:rPr>
          <w:rFonts w:ascii="Arial" w:hAnsi="Arial" w:cs="Arial"/>
          <w:lang w:val="es-HN"/>
        </w:rPr>
      </w:pPr>
    </w:p>
    <w:p w14:paraId="13404EB1" w14:textId="77777777" w:rsidR="007E198A" w:rsidRPr="002B4C44" w:rsidRDefault="002E4B0C" w:rsidP="00F47D10">
      <w:pPr>
        <w:numPr>
          <w:ilvl w:val="0"/>
          <w:numId w:val="19"/>
        </w:numPr>
        <w:jc w:val="both"/>
        <w:rPr>
          <w:rFonts w:ascii="Arial" w:hAnsi="Arial" w:cs="Arial"/>
          <w:lang w:val="es-HN"/>
        </w:rPr>
      </w:pPr>
      <w:r>
        <w:rPr>
          <w:rFonts w:ascii="Arial" w:hAnsi="Arial" w:cs="Arial"/>
          <w:lang w:val="es-HN"/>
        </w:rPr>
        <w:t>Implementar</w:t>
      </w:r>
      <w:r w:rsidR="002856B4">
        <w:rPr>
          <w:rFonts w:ascii="Arial" w:hAnsi="Arial" w:cs="Arial"/>
          <w:lang w:val="es-HN"/>
        </w:rPr>
        <w:t xml:space="preserve"> las pruebas de competencia al personal que procesa las muestras de </w:t>
      </w:r>
      <w:r w:rsidR="00CE4C4A">
        <w:rPr>
          <w:rFonts w:ascii="Arial" w:hAnsi="Arial" w:cs="Arial"/>
          <w:lang w:val="es-HN"/>
        </w:rPr>
        <w:t xml:space="preserve">bioquímica clínica </w:t>
      </w:r>
      <w:r w:rsidR="002856B4">
        <w:rPr>
          <w:rFonts w:ascii="Arial" w:hAnsi="Arial" w:cs="Arial"/>
          <w:lang w:val="es-HN"/>
        </w:rPr>
        <w:t xml:space="preserve">priorizando la medición de su grado de precisión y exactitud </w:t>
      </w:r>
    </w:p>
    <w:p w14:paraId="13404EB2" w14:textId="77777777" w:rsidR="002E1C19" w:rsidRPr="002B4C44" w:rsidRDefault="002E1C19" w:rsidP="002E1C19">
      <w:pPr>
        <w:pStyle w:val="Prrafodelista"/>
        <w:rPr>
          <w:rFonts w:ascii="Arial" w:hAnsi="Arial" w:cs="Arial"/>
          <w:lang w:val="es-HN"/>
        </w:rPr>
      </w:pPr>
    </w:p>
    <w:p w14:paraId="13404EB3" w14:textId="77777777" w:rsidR="00005145" w:rsidRPr="002B4C44" w:rsidRDefault="00005145" w:rsidP="00005145">
      <w:pPr>
        <w:pStyle w:val="Ttulodeseccin"/>
        <w:numPr>
          <w:ilvl w:val="0"/>
          <w:numId w:val="1"/>
        </w:numPr>
        <w:pBdr>
          <w:bottom w:val="single" w:sz="6" w:space="0" w:color="808080"/>
        </w:pBdr>
        <w:ind w:right="-660"/>
        <w:jc w:val="both"/>
        <w:rPr>
          <w:rFonts w:ascii="Arial" w:hAnsi="Arial" w:cs="Arial"/>
          <w:b/>
          <w:color w:val="1F497D"/>
          <w:sz w:val="24"/>
          <w:szCs w:val="24"/>
        </w:rPr>
      </w:pPr>
      <w:r w:rsidRPr="002B4C44">
        <w:rPr>
          <w:rFonts w:ascii="Arial" w:hAnsi="Arial" w:cs="Arial"/>
          <w:b/>
          <w:color w:val="1F497D"/>
          <w:sz w:val="24"/>
          <w:szCs w:val="24"/>
        </w:rPr>
        <w:t>Definiciones</w:t>
      </w:r>
    </w:p>
    <w:p w14:paraId="13404EB4" w14:textId="77777777" w:rsidR="00005145" w:rsidRPr="002B4C44" w:rsidRDefault="00005145" w:rsidP="00005145">
      <w:pPr>
        <w:ind w:left="-426"/>
        <w:jc w:val="both"/>
        <w:rPr>
          <w:rFonts w:ascii="Arial" w:hAnsi="Arial" w:cs="Arial"/>
          <w:lang w:val="es-MX"/>
        </w:rPr>
      </w:pPr>
    </w:p>
    <w:p w14:paraId="13404EB5" w14:textId="77777777" w:rsidR="00636819" w:rsidRPr="002B4C44" w:rsidRDefault="00CE4C4A" w:rsidP="00EE4023">
      <w:pPr>
        <w:autoSpaceDE w:val="0"/>
        <w:autoSpaceDN w:val="0"/>
        <w:adjustRightInd w:val="0"/>
        <w:jc w:val="both"/>
        <w:rPr>
          <w:rFonts w:ascii="Arial" w:hAnsi="Arial" w:cs="Arial"/>
          <w:lang w:val="es-MX"/>
        </w:rPr>
      </w:pPr>
      <w:r>
        <w:rPr>
          <w:rFonts w:ascii="Arial" w:hAnsi="Arial" w:cs="Arial"/>
          <w:b/>
          <w:lang w:val="es-MX"/>
        </w:rPr>
        <w:t>Bioquímica</w:t>
      </w:r>
      <w:r w:rsidR="00EE4023" w:rsidRPr="002B4C44">
        <w:rPr>
          <w:rFonts w:ascii="Arial" w:hAnsi="Arial" w:cs="Arial"/>
          <w:b/>
          <w:lang w:val="es-MX"/>
        </w:rPr>
        <w:t>:</w:t>
      </w:r>
      <w:r w:rsidR="00921E5A">
        <w:rPr>
          <w:rFonts w:ascii="Arial" w:hAnsi="Arial" w:cs="Arial"/>
          <w:lang w:val="es-MX"/>
        </w:rPr>
        <w:t xml:space="preserve"> </w:t>
      </w:r>
      <w:r>
        <w:rPr>
          <w:rFonts w:ascii="Arial" w:hAnsi="Arial" w:cs="Arial"/>
          <w:lang w:val="es-MX"/>
        </w:rPr>
        <w:t>R</w:t>
      </w:r>
      <w:r w:rsidRPr="00CE4C4A">
        <w:rPr>
          <w:rFonts w:ascii="Arial" w:hAnsi="Arial" w:cs="Arial"/>
          <w:lang w:val="es-MX"/>
        </w:rPr>
        <w:t>ama de la ciencia que estudia la composición química de los seres vivos, especialmente las proteínas, carbohidratos, lípidos y ácidos nucleicos</w:t>
      </w:r>
    </w:p>
    <w:p w14:paraId="13404EB6" w14:textId="77777777" w:rsidR="00EE4023" w:rsidRPr="002B4C44" w:rsidRDefault="00EE4023" w:rsidP="00EE4023">
      <w:pPr>
        <w:autoSpaceDE w:val="0"/>
        <w:autoSpaceDN w:val="0"/>
        <w:adjustRightInd w:val="0"/>
        <w:jc w:val="both"/>
        <w:rPr>
          <w:rFonts w:ascii="Arial" w:hAnsi="Arial" w:cs="Arial"/>
          <w:lang w:val="es-MX"/>
        </w:rPr>
      </w:pPr>
    </w:p>
    <w:p w14:paraId="13404EB7" w14:textId="77777777" w:rsidR="00EE4023" w:rsidRPr="002B4C44" w:rsidRDefault="00CE4C4A" w:rsidP="00EE6C73">
      <w:pPr>
        <w:autoSpaceDE w:val="0"/>
        <w:autoSpaceDN w:val="0"/>
        <w:adjustRightInd w:val="0"/>
        <w:jc w:val="both"/>
        <w:rPr>
          <w:rFonts w:ascii="Arial" w:hAnsi="Arial" w:cs="Arial"/>
          <w:lang w:val="es-MX"/>
        </w:rPr>
      </w:pPr>
      <w:r>
        <w:rPr>
          <w:rFonts w:ascii="Arial" w:hAnsi="Arial" w:cs="Arial"/>
          <w:b/>
          <w:bCs/>
          <w:lang w:val="es-MX"/>
        </w:rPr>
        <w:t>Bioquímica Clínica</w:t>
      </w:r>
      <w:r w:rsidR="00EE4023" w:rsidRPr="002B4C44">
        <w:rPr>
          <w:rFonts w:ascii="Arial" w:hAnsi="Arial" w:cs="Arial"/>
          <w:b/>
          <w:bCs/>
          <w:lang w:val="es-MX"/>
        </w:rPr>
        <w:t xml:space="preserve">: </w:t>
      </w:r>
      <w:r>
        <w:rPr>
          <w:rFonts w:ascii="Arial" w:hAnsi="Arial" w:cs="Arial"/>
          <w:lang w:val="es-MX"/>
        </w:rPr>
        <w:t>R</w:t>
      </w:r>
      <w:r w:rsidRPr="00CE4C4A">
        <w:rPr>
          <w:rFonts w:ascii="Arial" w:hAnsi="Arial" w:cs="Arial"/>
          <w:lang w:val="es-MX"/>
        </w:rPr>
        <w:t>ama de las ciencias de laboratorio clínico ​dedicada al estudio in vitro de propiedades bioquímicas, con el propósito de suministrar información para la prevención, el diagnóstico, el pronóstico y el tratamiento de las enfermedades</w:t>
      </w:r>
    </w:p>
    <w:p w14:paraId="13404EB8" w14:textId="77777777" w:rsidR="00EE6C73" w:rsidRDefault="00EE6C73" w:rsidP="00EE6C73">
      <w:pPr>
        <w:autoSpaceDE w:val="0"/>
        <w:autoSpaceDN w:val="0"/>
        <w:adjustRightInd w:val="0"/>
        <w:jc w:val="both"/>
        <w:rPr>
          <w:rFonts w:ascii="Arial" w:hAnsi="Arial" w:cs="Arial"/>
          <w:lang w:val="es-MX"/>
        </w:rPr>
      </w:pPr>
    </w:p>
    <w:p w14:paraId="13404EB9" w14:textId="77777777" w:rsidR="00636819" w:rsidRPr="00636819" w:rsidRDefault="00636819" w:rsidP="00636819">
      <w:pPr>
        <w:autoSpaceDE w:val="0"/>
        <w:autoSpaceDN w:val="0"/>
        <w:adjustRightInd w:val="0"/>
        <w:spacing w:line="276" w:lineRule="auto"/>
        <w:jc w:val="both"/>
        <w:rPr>
          <w:rFonts w:ascii="Arial" w:hAnsi="Arial" w:cs="Arial"/>
          <w:color w:val="000000"/>
          <w:lang w:val="es-MX"/>
        </w:rPr>
      </w:pPr>
      <w:r w:rsidRPr="00636819">
        <w:rPr>
          <w:rFonts w:ascii="Arial" w:hAnsi="Arial" w:cs="Arial"/>
          <w:b/>
          <w:color w:val="000000"/>
          <w:lang w:val="es-MX"/>
        </w:rPr>
        <w:t>QUIMICA CLINICA:</w:t>
      </w:r>
      <w:r w:rsidRPr="00636819">
        <w:rPr>
          <w:rFonts w:ascii="Arial" w:hAnsi="Arial" w:cs="Arial"/>
          <w:color w:val="000000"/>
          <w:lang w:val="es-MX"/>
        </w:rPr>
        <w:t xml:space="preserve"> </w:t>
      </w:r>
      <w:r w:rsidRPr="00636819">
        <w:rPr>
          <w:rFonts w:ascii="Arial" w:hAnsi="Arial" w:cs="Arial"/>
          <w:color w:val="000000"/>
          <w:shd w:val="clear" w:color="auto" w:fill="FFFFFF"/>
          <w:lang w:val="es-MX"/>
        </w:rPr>
        <w:t>La química clínica refiere al análisis bioquímico de los fluídos corporales. Utiliza reacciones químicas para determinar los niveles de diversas composiciones químicas en líquidos corporales. Varias pruebas químicas simples se utilizan para descubrir y para cuantificar diversas composiciones en sangre, orina, especímenes </w:t>
      </w:r>
      <w:r w:rsidRPr="00636819">
        <w:rPr>
          <w:rFonts w:ascii="Arial" w:hAnsi="Arial" w:cs="Arial"/>
          <w:color w:val="000000"/>
          <w:lang w:val="es-MX"/>
        </w:rPr>
        <w:t>.</w:t>
      </w:r>
    </w:p>
    <w:p w14:paraId="13404EBA" w14:textId="77777777" w:rsidR="00636819" w:rsidRPr="00636819" w:rsidRDefault="00636819" w:rsidP="00636819">
      <w:pPr>
        <w:autoSpaceDE w:val="0"/>
        <w:autoSpaceDN w:val="0"/>
        <w:adjustRightInd w:val="0"/>
        <w:spacing w:line="276" w:lineRule="auto"/>
        <w:jc w:val="both"/>
        <w:rPr>
          <w:rFonts w:ascii="Arial" w:hAnsi="Arial" w:cs="Arial"/>
          <w:color w:val="000000"/>
          <w:lang w:val="es-MX"/>
        </w:rPr>
      </w:pPr>
      <w:r w:rsidRPr="00636819">
        <w:rPr>
          <w:rFonts w:ascii="Arial" w:hAnsi="Arial" w:cs="Arial"/>
          <w:b/>
          <w:color w:val="000000"/>
          <w:lang w:val="es-MX"/>
        </w:rPr>
        <w:t>COLORIMETRÍA.</w:t>
      </w:r>
      <w:r w:rsidRPr="00636819">
        <w:rPr>
          <w:rFonts w:ascii="Arial" w:hAnsi="Arial" w:cs="Arial"/>
          <w:color w:val="000000"/>
          <w:lang w:val="es-MX"/>
        </w:rPr>
        <w:t xml:space="preserve"> T</w:t>
      </w:r>
      <w:r w:rsidRPr="00636819">
        <w:rPr>
          <w:rFonts w:ascii="Arial" w:hAnsi="Arial" w:cs="Arial"/>
          <w:color w:val="000000"/>
          <w:shd w:val="clear" w:color="auto" w:fill="FFFFFF"/>
          <w:lang w:val="es-MX"/>
        </w:rPr>
        <w:t xml:space="preserve">écnica </w:t>
      </w:r>
      <w:r w:rsidRPr="00636819">
        <w:rPr>
          <w:rFonts w:ascii="Arial" w:hAnsi="Arial" w:cs="Arial"/>
          <w:iCs/>
          <w:color w:val="000000"/>
          <w:shd w:val="clear" w:color="auto" w:fill="FFFFFF"/>
          <w:lang w:val="es-MX"/>
        </w:rPr>
        <w:t>utilizada para determinar la concentración de compuestos coloreados en </w:t>
      </w:r>
      <w:r>
        <w:fldChar w:fldCharType="begin"/>
      </w:r>
      <w:r w:rsidRPr="007002AC">
        <w:rPr>
          <w:lang w:val="es-MX"/>
        </w:rPr>
        <w:instrText>HYPERLINK "https://es.wikipedia.org/wiki/Disoluci%C3%B3n" \o "Disolución"</w:instrText>
      </w:r>
      <w:r>
        <w:fldChar w:fldCharType="separate"/>
      </w:r>
      <w:r w:rsidRPr="00636819">
        <w:rPr>
          <w:rStyle w:val="Hipervnculo"/>
          <w:rFonts w:ascii="Arial" w:hAnsi="Arial" w:cs="Arial"/>
          <w:iCs/>
          <w:color w:val="000000"/>
          <w:shd w:val="clear" w:color="auto" w:fill="FFFFFF"/>
          <w:lang w:val="es-MX"/>
        </w:rPr>
        <w:t>solución</w:t>
      </w:r>
      <w:r>
        <w:rPr>
          <w:rStyle w:val="Hipervnculo"/>
          <w:rFonts w:ascii="Arial" w:hAnsi="Arial" w:cs="Arial"/>
          <w:iCs/>
          <w:color w:val="000000"/>
          <w:shd w:val="clear" w:color="auto" w:fill="FFFFFF"/>
          <w:lang w:val="es-MX"/>
        </w:rPr>
        <w:fldChar w:fldCharType="end"/>
      </w:r>
      <w:r w:rsidRPr="00636819">
        <w:rPr>
          <w:rFonts w:ascii="Arial" w:hAnsi="Arial" w:cs="Arial"/>
          <w:color w:val="000000"/>
          <w:shd w:val="clear" w:color="auto" w:fill="FFFFFF"/>
          <w:lang w:val="es-MX"/>
        </w:rPr>
        <w:t xml:space="preserve"> con un c</w:t>
      </w:r>
      <w:r>
        <w:fldChar w:fldCharType="begin"/>
      </w:r>
      <w:r w:rsidRPr="007002AC">
        <w:rPr>
          <w:lang w:val="es-MX"/>
        </w:rPr>
        <w:instrText>HYPERLINK "https://es.wikipedia.org/wiki/Color%C3%ADmetro" \o "Colorímetro"</w:instrText>
      </w:r>
      <w:r>
        <w:fldChar w:fldCharType="separate"/>
      </w:r>
      <w:r w:rsidRPr="00636819">
        <w:rPr>
          <w:rStyle w:val="Hipervnculo"/>
          <w:rFonts w:ascii="Arial" w:hAnsi="Arial" w:cs="Arial"/>
          <w:color w:val="000000"/>
          <w:shd w:val="clear" w:color="auto" w:fill="FFFFFF"/>
          <w:lang w:val="es-MX"/>
        </w:rPr>
        <w:t>olorímetro</w:t>
      </w:r>
      <w:r>
        <w:rPr>
          <w:rStyle w:val="Hipervnculo"/>
          <w:rFonts w:ascii="Arial" w:hAnsi="Arial" w:cs="Arial"/>
          <w:color w:val="000000"/>
          <w:shd w:val="clear" w:color="auto" w:fill="FFFFFF"/>
          <w:lang w:val="es-MX"/>
        </w:rPr>
        <w:fldChar w:fldCharType="end"/>
      </w:r>
      <w:r w:rsidRPr="00636819">
        <w:rPr>
          <w:rFonts w:ascii="Arial" w:hAnsi="Arial" w:cs="Arial"/>
          <w:color w:val="000000"/>
          <w:lang w:val="es-MX"/>
        </w:rPr>
        <w:t xml:space="preserve"> que </w:t>
      </w:r>
      <w:r w:rsidRPr="00636819">
        <w:rPr>
          <w:rFonts w:ascii="Arial" w:hAnsi="Arial" w:cs="Arial"/>
          <w:color w:val="000000"/>
          <w:shd w:val="clear" w:color="auto" w:fill="FFFFFF"/>
          <w:lang w:val="es-MX"/>
        </w:rPr>
        <w:t> es un dispositivo utilizado para probar la concentración de una solución al medir su absorbancia de una longitud de onda específica de la luz.</w:t>
      </w:r>
    </w:p>
    <w:p w14:paraId="13404EBB" w14:textId="77777777" w:rsidR="00636819" w:rsidRPr="002B4C44" w:rsidRDefault="00636819" w:rsidP="00EE6C73">
      <w:pPr>
        <w:autoSpaceDE w:val="0"/>
        <w:autoSpaceDN w:val="0"/>
        <w:adjustRightInd w:val="0"/>
        <w:jc w:val="both"/>
        <w:rPr>
          <w:rFonts w:ascii="Arial" w:hAnsi="Arial" w:cs="Arial"/>
          <w:lang w:val="es-MX"/>
        </w:rPr>
      </w:pPr>
    </w:p>
    <w:p w14:paraId="13404EBC" w14:textId="77777777" w:rsidR="00EE6C73" w:rsidRPr="002B4C44" w:rsidRDefault="00A6750B" w:rsidP="00EE6C73">
      <w:pPr>
        <w:autoSpaceDE w:val="0"/>
        <w:autoSpaceDN w:val="0"/>
        <w:adjustRightInd w:val="0"/>
        <w:jc w:val="both"/>
        <w:rPr>
          <w:rFonts w:ascii="Arial" w:hAnsi="Arial" w:cs="Arial"/>
          <w:lang w:val="es-MX"/>
        </w:rPr>
      </w:pPr>
      <w:r>
        <w:rPr>
          <w:rFonts w:ascii="Arial" w:hAnsi="Arial" w:cs="Arial"/>
          <w:b/>
          <w:bCs/>
          <w:lang w:val="es-MX"/>
        </w:rPr>
        <w:t>Metabolismo</w:t>
      </w:r>
      <w:r w:rsidR="00EE6C73" w:rsidRPr="002B4C44">
        <w:rPr>
          <w:rFonts w:ascii="Arial" w:hAnsi="Arial" w:cs="Arial"/>
          <w:b/>
          <w:bCs/>
          <w:lang w:val="es-MX"/>
        </w:rPr>
        <w:t>:</w:t>
      </w:r>
      <w:r w:rsidR="00EE6C73" w:rsidRPr="002B4C44">
        <w:rPr>
          <w:rFonts w:ascii="Arial" w:hAnsi="Arial" w:cs="Arial"/>
          <w:lang w:val="es-MX"/>
        </w:rPr>
        <w:t xml:space="preserve"> </w:t>
      </w:r>
      <w:r>
        <w:rPr>
          <w:rFonts w:ascii="Arial" w:hAnsi="Arial" w:cs="Arial"/>
          <w:lang w:val="es-MX"/>
        </w:rPr>
        <w:t xml:space="preserve">Termino que </w:t>
      </w:r>
      <w:r w:rsidRPr="00A6750B">
        <w:rPr>
          <w:rFonts w:ascii="Arial" w:hAnsi="Arial" w:cs="Arial"/>
          <w:lang w:val="es-MX"/>
        </w:rPr>
        <w:t>hace referencia a todos los procesos físicos y químicos del cuerpo que convierten o usan energía, tales como: respiración, circulación sanguínea, regulación de la temperatura corporal, contracción muscular, digestión de alimentos y nutrientes, eliminación de los desechos a través de la orina y de las heces y funcionamiento del cerebro y los nervios</w:t>
      </w:r>
    </w:p>
    <w:p w14:paraId="13404EBD" w14:textId="77777777" w:rsidR="00EE6C73" w:rsidRPr="002B4C44" w:rsidRDefault="00EE6C73" w:rsidP="00EE6C73">
      <w:pPr>
        <w:autoSpaceDE w:val="0"/>
        <w:autoSpaceDN w:val="0"/>
        <w:adjustRightInd w:val="0"/>
        <w:jc w:val="both"/>
        <w:rPr>
          <w:rFonts w:ascii="Arial" w:hAnsi="Arial" w:cs="Arial"/>
          <w:lang w:val="es-MX"/>
        </w:rPr>
      </w:pPr>
    </w:p>
    <w:p w14:paraId="13404EBE" w14:textId="77777777" w:rsidR="00EE6C73" w:rsidRPr="00921E5A" w:rsidRDefault="00A6750B" w:rsidP="00EE6C73">
      <w:pPr>
        <w:autoSpaceDE w:val="0"/>
        <w:autoSpaceDN w:val="0"/>
        <w:adjustRightInd w:val="0"/>
        <w:jc w:val="both"/>
        <w:rPr>
          <w:rFonts w:ascii="Arial" w:hAnsi="Arial" w:cs="Arial"/>
          <w:lang w:val="es-MX"/>
        </w:rPr>
      </w:pPr>
      <w:r>
        <w:rPr>
          <w:rFonts w:ascii="Arial" w:hAnsi="Arial" w:cs="Arial"/>
          <w:b/>
          <w:bCs/>
          <w:lang w:val="es-MX"/>
        </w:rPr>
        <w:t>Suero</w:t>
      </w:r>
      <w:r w:rsidR="00921E5A">
        <w:rPr>
          <w:rFonts w:ascii="Arial" w:hAnsi="Arial" w:cs="Arial"/>
          <w:b/>
          <w:bCs/>
          <w:lang w:val="es-MX"/>
        </w:rPr>
        <w:t>:</w:t>
      </w:r>
      <w:r w:rsidR="00EE6C73" w:rsidRPr="002B4C44">
        <w:rPr>
          <w:rFonts w:ascii="Arial" w:hAnsi="Arial" w:cs="Arial"/>
          <w:b/>
          <w:bCs/>
          <w:lang w:val="es-MX"/>
        </w:rPr>
        <w:t xml:space="preserve"> </w:t>
      </w:r>
      <w:r>
        <w:rPr>
          <w:rFonts w:ascii="Arial" w:hAnsi="Arial" w:cs="Arial"/>
          <w:lang w:val="es-MX"/>
        </w:rPr>
        <w:t>C</w:t>
      </w:r>
      <w:r w:rsidRPr="00A6750B">
        <w:rPr>
          <w:rFonts w:ascii="Arial" w:hAnsi="Arial" w:cs="Arial"/>
          <w:lang w:val="es-MX"/>
        </w:rPr>
        <w:t>omponente de la sangre resultante tras permitir la coagulación de ésta y eliminar el coágulo de fibrina y otros componentes</w:t>
      </w:r>
    </w:p>
    <w:p w14:paraId="13404EBF" w14:textId="77777777" w:rsidR="00EE6C73" w:rsidRPr="002B4C44" w:rsidRDefault="00EE6C73" w:rsidP="00EE6C73">
      <w:pPr>
        <w:autoSpaceDE w:val="0"/>
        <w:autoSpaceDN w:val="0"/>
        <w:adjustRightInd w:val="0"/>
        <w:jc w:val="both"/>
        <w:rPr>
          <w:rFonts w:ascii="Arial" w:hAnsi="Arial" w:cs="Arial"/>
          <w:lang w:val="es-MX"/>
        </w:rPr>
      </w:pPr>
    </w:p>
    <w:p w14:paraId="13404EC0" w14:textId="77777777" w:rsidR="003D4FE7" w:rsidRDefault="00A6750B" w:rsidP="00605F42">
      <w:pPr>
        <w:autoSpaceDE w:val="0"/>
        <w:autoSpaceDN w:val="0"/>
        <w:adjustRightInd w:val="0"/>
        <w:ind w:left="-66"/>
        <w:jc w:val="both"/>
        <w:rPr>
          <w:rFonts w:ascii="Arial" w:hAnsi="Arial" w:cs="Arial"/>
          <w:lang w:val="es-AR" w:eastAsia="es-AR"/>
        </w:rPr>
      </w:pPr>
      <w:r>
        <w:rPr>
          <w:rFonts w:ascii="Arial" w:hAnsi="Arial" w:cs="Arial"/>
          <w:b/>
          <w:lang w:val="es-AR" w:eastAsia="es-AR"/>
        </w:rPr>
        <w:t xml:space="preserve">Ley de </w:t>
      </w:r>
      <w:proofErr w:type="spellStart"/>
      <w:r>
        <w:rPr>
          <w:rFonts w:ascii="Arial" w:hAnsi="Arial" w:cs="Arial"/>
          <w:b/>
          <w:lang w:val="es-AR" w:eastAsia="es-AR"/>
        </w:rPr>
        <w:t>Beer</w:t>
      </w:r>
      <w:proofErr w:type="spellEnd"/>
      <w:r>
        <w:rPr>
          <w:rFonts w:ascii="Arial" w:hAnsi="Arial" w:cs="Arial"/>
          <w:b/>
          <w:lang w:val="es-AR" w:eastAsia="es-AR"/>
        </w:rPr>
        <w:t xml:space="preserve"> -Lambert</w:t>
      </w:r>
      <w:r w:rsidR="00605F42" w:rsidRPr="002B4C44">
        <w:rPr>
          <w:rFonts w:ascii="Arial" w:hAnsi="Arial" w:cs="Arial"/>
          <w:lang w:val="es-AR" w:eastAsia="es-AR"/>
        </w:rPr>
        <w:t xml:space="preserve">: </w:t>
      </w:r>
      <w:r>
        <w:rPr>
          <w:rFonts w:ascii="Arial" w:hAnsi="Arial" w:cs="Arial"/>
          <w:lang w:val="es-AR" w:eastAsia="es-AR"/>
        </w:rPr>
        <w:t>E</w:t>
      </w:r>
      <w:r w:rsidRPr="00A6750B">
        <w:rPr>
          <w:rFonts w:ascii="Arial" w:hAnsi="Arial" w:cs="Arial"/>
          <w:lang w:val="es-AR" w:eastAsia="es-AR"/>
        </w:rPr>
        <w:t>s una relación empírica que relaciona la absorción de luz con las propiedades del material atravesado</w:t>
      </w:r>
    </w:p>
    <w:p w14:paraId="13404EC1" w14:textId="77777777" w:rsidR="001222F7" w:rsidRDefault="001222F7" w:rsidP="00605F42">
      <w:pPr>
        <w:autoSpaceDE w:val="0"/>
        <w:autoSpaceDN w:val="0"/>
        <w:adjustRightInd w:val="0"/>
        <w:ind w:left="-66"/>
        <w:jc w:val="both"/>
        <w:rPr>
          <w:rFonts w:ascii="Arial" w:hAnsi="Arial" w:cs="Arial"/>
          <w:lang w:val="es-ES"/>
        </w:rPr>
      </w:pPr>
    </w:p>
    <w:p w14:paraId="13404EC2" w14:textId="77777777" w:rsidR="003D4FE7" w:rsidRDefault="001222F7" w:rsidP="00605F42">
      <w:pPr>
        <w:autoSpaceDE w:val="0"/>
        <w:autoSpaceDN w:val="0"/>
        <w:adjustRightInd w:val="0"/>
        <w:ind w:left="-66"/>
        <w:jc w:val="both"/>
        <w:rPr>
          <w:rFonts w:ascii="Arial" w:hAnsi="Arial" w:cs="Arial"/>
          <w:lang w:val="es-ES"/>
        </w:rPr>
      </w:pPr>
      <w:r>
        <w:rPr>
          <w:rFonts w:ascii="Arial" w:hAnsi="Arial" w:cs="Arial"/>
          <w:b/>
          <w:lang w:val="es-MX"/>
        </w:rPr>
        <w:t>Slide</w:t>
      </w:r>
      <w:r w:rsidRPr="002B4C44">
        <w:rPr>
          <w:rFonts w:ascii="Arial" w:hAnsi="Arial" w:cs="Arial"/>
          <w:b/>
          <w:lang w:val="es-MX"/>
        </w:rPr>
        <w:t>:</w:t>
      </w:r>
      <w:r>
        <w:rPr>
          <w:rFonts w:ascii="Arial" w:hAnsi="Arial" w:cs="Arial"/>
          <w:lang w:val="es-MX"/>
        </w:rPr>
        <w:t xml:space="preserve"> Laminilla de material sintetico que contiene impregnada en su interior reactivos secos</w:t>
      </w:r>
      <w:r w:rsidR="00E520F2">
        <w:rPr>
          <w:rFonts w:ascii="Arial" w:hAnsi="Arial" w:cs="Arial"/>
          <w:lang w:val="es-MX"/>
        </w:rPr>
        <w:t>, estables y estandarizados que reaccionan en contacto con la muestra a analizar.</w:t>
      </w:r>
    </w:p>
    <w:p w14:paraId="13404EC3" w14:textId="77777777" w:rsidR="00005145" w:rsidRPr="002B4C44" w:rsidRDefault="002D4842" w:rsidP="00005145">
      <w:pPr>
        <w:pStyle w:val="Ttulodeseccin"/>
        <w:numPr>
          <w:ilvl w:val="0"/>
          <w:numId w:val="1"/>
        </w:numPr>
        <w:pBdr>
          <w:bottom w:val="single" w:sz="6" w:space="0" w:color="808080"/>
        </w:pBdr>
        <w:ind w:right="-660"/>
        <w:jc w:val="both"/>
        <w:rPr>
          <w:rFonts w:ascii="Arial" w:hAnsi="Arial" w:cs="Arial"/>
          <w:b/>
          <w:color w:val="1F497D"/>
          <w:sz w:val="24"/>
          <w:szCs w:val="24"/>
        </w:rPr>
      </w:pPr>
      <w:r w:rsidRPr="002B4C44">
        <w:rPr>
          <w:rFonts w:ascii="Arial" w:hAnsi="Arial" w:cs="Arial"/>
          <w:b/>
          <w:color w:val="1F497D"/>
          <w:sz w:val="24"/>
          <w:szCs w:val="24"/>
        </w:rPr>
        <w:t>ALCANCE</w:t>
      </w:r>
    </w:p>
    <w:p w14:paraId="13404EC4" w14:textId="77777777" w:rsidR="00891A42" w:rsidRPr="002B4C44" w:rsidRDefault="00891A42" w:rsidP="006B2441">
      <w:pPr>
        <w:tabs>
          <w:tab w:val="left" w:pos="-142"/>
        </w:tabs>
        <w:ind w:left="-426"/>
        <w:jc w:val="both"/>
        <w:rPr>
          <w:rFonts w:ascii="Arial" w:hAnsi="Arial" w:cs="Arial"/>
          <w:b/>
          <w:lang w:val="es-MX"/>
        </w:rPr>
      </w:pPr>
    </w:p>
    <w:p w14:paraId="13404EC5" w14:textId="77777777" w:rsidR="002A6830" w:rsidRPr="00A6750B" w:rsidRDefault="000C6EB2" w:rsidP="00A6750B">
      <w:pPr>
        <w:numPr>
          <w:ilvl w:val="0"/>
          <w:numId w:val="14"/>
        </w:numPr>
        <w:tabs>
          <w:tab w:val="left" w:pos="-90"/>
          <w:tab w:val="left" w:pos="0"/>
        </w:tabs>
        <w:autoSpaceDE w:val="0"/>
        <w:autoSpaceDN w:val="0"/>
        <w:adjustRightInd w:val="0"/>
        <w:ind w:left="0" w:hanging="180"/>
        <w:jc w:val="both"/>
        <w:rPr>
          <w:rFonts w:ascii="Arial" w:hAnsi="Arial" w:cs="Arial"/>
          <w:lang w:val="es-MX"/>
        </w:rPr>
      </w:pPr>
      <w:r w:rsidRPr="002B4C44">
        <w:rPr>
          <w:rFonts w:ascii="Arial" w:hAnsi="Arial" w:cs="Arial"/>
          <w:sz w:val="22"/>
          <w:szCs w:val="22"/>
          <w:lang w:val="es-MX"/>
        </w:rPr>
        <w:t xml:space="preserve"> </w:t>
      </w:r>
      <w:r w:rsidR="002D4842" w:rsidRPr="002B4C44">
        <w:rPr>
          <w:rFonts w:ascii="Arial" w:hAnsi="Arial" w:cs="Arial"/>
          <w:sz w:val="22"/>
          <w:szCs w:val="22"/>
          <w:lang w:val="es-MX"/>
        </w:rPr>
        <w:t xml:space="preserve">El presente manual aplica y es obligatorio para el personal </w:t>
      </w:r>
      <w:r w:rsidR="00A82574">
        <w:rPr>
          <w:rFonts w:ascii="Arial" w:hAnsi="Arial" w:cs="Arial"/>
          <w:sz w:val="22"/>
          <w:szCs w:val="22"/>
          <w:lang w:val="es-MX"/>
        </w:rPr>
        <w:t>adscrito al laboratorio clínico de Laboratorio</w:t>
      </w:r>
      <w:r w:rsidR="00E520F2">
        <w:rPr>
          <w:rFonts w:ascii="Arial" w:hAnsi="Arial" w:cs="Arial"/>
          <w:sz w:val="22"/>
          <w:szCs w:val="22"/>
          <w:lang w:val="es-MX"/>
        </w:rPr>
        <w:t xml:space="preserve"> del hospital de caridad</w:t>
      </w:r>
      <w:r w:rsidR="00A82574">
        <w:rPr>
          <w:rFonts w:ascii="Arial" w:hAnsi="Arial" w:cs="Arial"/>
          <w:sz w:val="22"/>
          <w:szCs w:val="22"/>
          <w:lang w:val="es-MX"/>
        </w:rPr>
        <w:t xml:space="preserve"> encargado de llevar a cabo la toma y procesamiento de muestras </w:t>
      </w:r>
      <w:r w:rsidR="00A6750B">
        <w:rPr>
          <w:rFonts w:ascii="Arial" w:hAnsi="Arial" w:cs="Arial"/>
          <w:sz w:val="22"/>
          <w:szCs w:val="22"/>
          <w:lang w:val="es-MX"/>
        </w:rPr>
        <w:t xml:space="preserve">para estudios de Bioquímica Clínica </w:t>
      </w:r>
    </w:p>
    <w:p w14:paraId="13404EC6" w14:textId="03DBB549" w:rsidR="003D4FE7" w:rsidRPr="003D4FE7" w:rsidRDefault="007B1F7D" w:rsidP="003D4FE7">
      <w:pPr>
        <w:numPr>
          <w:ilvl w:val="0"/>
          <w:numId w:val="14"/>
        </w:numPr>
        <w:tabs>
          <w:tab w:val="left" w:pos="-90"/>
          <w:tab w:val="left" w:pos="0"/>
        </w:tabs>
        <w:autoSpaceDE w:val="0"/>
        <w:autoSpaceDN w:val="0"/>
        <w:adjustRightInd w:val="0"/>
        <w:ind w:left="0" w:hanging="180"/>
        <w:jc w:val="both"/>
        <w:rPr>
          <w:rFonts w:ascii="Arial" w:hAnsi="Arial" w:cs="Arial"/>
          <w:lang w:val="es-MX"/>
        </w:rPr>
      </w:pPr>
      <w:r>
        <w:rPr>
          <w:rFonts w:ascii="Arial" w:hAnsi="Arial" w:cs="Arial"/>
          <w:sz w:val="22"/>
          <w:szCs w:val="22"/>
          <w:lang w:val="es-MX"/>
        </w:rPr>
        <w:t xml:space="preserve">Este procedimiento aplica al personal </w:t>
      </w:r>
      <w:r w:rsidR="00A82574">
        <w:rPr>
          <w:rFonts w:ascii="Arial" w:hAnsi="Arial" w:cs="Arial"/>
          <w:sz w:val="22"/>
          <w:szCs w:val="22"/>
          <w:lang w:val="es-MX"/>
        </w:rPr>
        <w:t xml:space="preserve">medico y de enfermería que solicite, tome </w:t>
      </w:r>
      <w:r w:rsidR="007002AC">
        <w:rPr>
          <w:rFonts w:ascii="Arial" w:hAnsi="Arial" w:cs="Arial"/>
          <w:sz w:val="22"/>
          <w:szCs w:val="22"/>
          <w:lang w:val="es-MX"/>
        </w:rPr>
        <w:t xml:space="preserve">los </w:t>
      </w:r>
      <w:r w:rsidR="00A82574">
        <w:rPr>
          <w:rFonts w:ascii="Arial" w:hAnsi="Arial" w:cs="Arial"/>
          <w:sz w:val="22"/>
          <w:szCs w:val="22"/>
          <w:lang w:val="es-MX"/>
        </w:rPr>
        <w:t xml:space="preserve">estudios de </w:t>
      </w:r>
      <w:r w:rsidR="00A6750B">
        <w:rPr>
          <w:rFonts w:ascii="Arial" w:hAnsi="Arial" w:cs="Arial"/>
          <w:sz w:val="22"/>
          <w:szCs w:val="22"/>
          <w:lang w:val="es-MX"/>
        </w:rPr>
        <w:t xml:space="preserve">Bioquímica Clínica </w:t>
      </w:r>
      <w:r w:rsidR="00A82574">
        <w:rPr>
          <w:rFonts w:ascii="Arial" w:hAnsi="Arial" w:cs="Arial"/>
          <w:sz w:val="22"/>
          <w:szCs w:val="22"/>
          <w:lang w:val="es-MX"/>
        </w:rPr>
        <w:t>al personal de laboratorio</w:t>
      </w:r>
    </w:p>
    <w:p w14:paraId="13404EC7" w14:textId="77777777" w:rsidR="002D4842" w:rsidRPr="002B4C44" w:rsidRDefault="002D4842" w:rsidP="00005145">
      <w:pPr>
        <w:tabs>
          <w:tab w:val="left" w:pos="-142"/>
        </w:tabs>
        <w:ind w:left="644"/>
        <w:rPr>
          <w:rFonts w:ascii="Arial" w:hAnsi="Arial" w:cs="Arial"/>
          <w:lang w:val="es-MX"/>
        </w:rPr>
      </w:pPr>
    </w:p>
    <w:p w14:paraId="13404EC8" w14:textId="77777777" w:rsidR="00005145" w:rsidRPr="002B4C44" w:rsidRDefault="00005145" w:rsidP="00005145">
      <w:pPr>
        <w:pStyle w:val="Ttulodeseccin"/>
        <w:numPr>
          <w:ilvl w:val="0"/>
          <w:numId w:val="1"/>
        </w:numPr>
        <w:pBdr>
          <w:bottom w:val="single" w:sz="6" w:space="0" w:color="808080"/>
        </w:pBdr>
        <w:ind w:right="-660"/>
        <w:jc w:val="both"/>
        <w:rPr>
          <w:rFonts w:ascii="Arial" w:hAnsi="Arial" w:cs="Arial"/>
          <w:b/>
          <w:color w:val="1F497D"/>
          <w:sz w:val="24"/>
          <w:szCs w:val="24"/>
        </w:rPr>
      </w:pPr>
      <w:r w:rsidRPr="002B4C44">
        <w:rPr>
          <w:rFonts w:ascii="Arial" w:hAnsi="Arial" w:cs="Arial"/>
          <w:b/>
          <w:color w:val="1F497D"/>
          <w:sz w:val="24"/>
          <w:szCs w:val="24"/>
        </w:rPr>
        <w:t xml:space="preserve">Referencias Internas y Externas: </w:t>
      </w:r>
    </w:p>
    <w:p w14:paraId="13404EC9" w14:textId="77777777" w:rsidR="00005145" w:rsidRPr="002B4C44" w:rsidRDefault="00005145" w:rsidP="00005145">
      <w:pPr>
        <w:ind w:left="-426"/>
        <w:jc w:val="both"/>
        <w:rPr>
          <w:rFonts w:ascii="Arial" w:hAnsi="Arial" w:cs="Arial"/>
          <w:lang w:val="es-ES"/>
        </w:rPr>
      </w:pPr>
    </w:p>
    <w:p w14:paraId="13404ECA" w14:textId="77777777" w:rsidR="00005145" w:rsidRPr="002B4C44" w:rsidRDefault="00005145" w:rsidP="00005145">
      <w:pPr>
        <w:ind w:left="-426"/>
        <w:jc w:val="both"/>
        <w:rPr>
          <w:rFonts w:ascii="Arial" w:hAnsi="Arial" w:cs="Arial"/>
          <w:b/>
          <w:lang w:val="es-ES"/>
        </w:rPr>
      </w:pPr>
      <w:r w:rsidRPr="002B4C44">
        <w:rPr>
          <w:rFonts w:ascii="Arial" w:hAnsi="Arial" w:cs="Arial"/>
          <w:b/>
          <w:lang w:val="es-ES"/>
        </w:rPr>
        <w:t>Referencias Internas:</w:t>
      </w:r>
    </w:p>
    <w:p w14:paraId="13404ECB" w14:textId="77777777" w:rsidR="00005145" w:rsidRPr="002B4C44" w:rsidRDefault="00005145" w:rsidP="00005145">
      <w:pPr>
        <w:ind w:left="-426"/>
        <w:jc w:val="both"/>
        <w:rPr>
          <w:rFonts w:ascii="Arial" w:hAnsi="Arial" w:cs="Arial"/>
          <w:b/>
          <w:u w:val="single"/>
          <w:lang w:val="es-ES"/>
        </w:rPr>
      </w:pPr>
    </w:p>
    <w:p w14:paraId="13404ECC" w14:textId="77777777" w:rsidR="00146CFD" w:rsidRPr="002B4C44" w:rsidRDefault="002D4842" w:rsidP="00101166">
      <w:pPr>
        <w:numPr>
          <w:ilvl w:val="0"/>
          <w:numId w:val="9"/>
        </w:numPr>
        <w:tabs>
          <w:tab w:val="left" w:pos="-142"/>
        </w:tabs>
        <w:rPr>
          <w:rFonts w:ascii="Arial" w:hAnsi="Arial" w:cs="Arial"/>
          <w:lang w:val="es-MX"/>
        </w:rPr>
      </w:pPr>
      <w:r w:rsidRPr="002B4C44">
        <w:rPr>
          <w:rFonts w:ascii="Arial" w:hAnsi="Arial" w:cs="Arial"/>
          <w:lang w:val="es-MX"/>
        </w:rPr>
        <w:t>N/A</w:t>
      </w:r>
    </w:p>
    <w:p w14:paraId="13404ECD" w14:textId="77777777" w:rsidR="00891A42" w:rsidRPr="002B4C44" w:rsidRDefault="00891A42" w:rsidP="00101166">
      <w:pPr>
        <w:ind w:left="-426"/>
        <w:jc w:val="both"/>
        <w:rPr>
          <w:rFonts w:ascii="Arial" w:hAnsi="Arial" w:cs="Arial"/>
          <w:sz w:val="22"/>
          <w:szCs w:val="22"/>
          <w:lang w:val="es-MX"/>
        </w:rPr>
      </w:pPr>
    </w:p>
    <w:p w14:paraId="13404ECE" w14:textId="77777777" w:rsidR="00891A42" w:rsidRPr="002B4C44" w:rsidRDefault="00891A42" w:rsidP="00891A42">
      <w:pPr>
        <w:ind w:left="-426"/>
        <w:jc w:val="both"/>
        <w:rPr>
          <w:rFonts w:ascii="Arial" w:hAnsi="Arial" w:cs="Arial"/>
          <w:b/>
          <w:lang w:val="es-ES"/>
        </w:rPr>
      </w:pPr>
      <w:r w:rsidRPr="002B4C44">
        <w:rPr>
          <w:rFonts w:ascii="Arial" w:hAnsi="Arial" w:cs="Arial"/>
          <w:b/>
          <w:lang w:val="es-ES"/>
        </w:rPr>
        <w:t>Referencias Externas:</w:t>
      </w:r>
    </w:p>
    <w:p w14:paraId="13404ECF" w14:textId="77777777" w:rsidR="006C3BEB" w:rsidRDefault="006C3BEB" w:rsidP="00A6750B">
      <w:pPr>
        <w:jc w:val="both"/>
        <w:rPr>
          <w:rFonts w:ascii="Arial" w:hAnsi="Arial" w:cs="Arial"/>
          <w:sz w:val="22"/>
          <w:szCs w:val="22"/>
          <w:lang w:val="es-MX"/>
        </w:rPr>
      </w:pPr>
    </w:p>
    <w:p w14:paraId="13404ED0" w14:textId="77777777" w:rsidR="00174E47" w:rsidRPr="00636819" w:rsidRDefault="003650CF" w:rsidP="00E82AE5">
      <w:pPr>
        <w:numPr>
          <w:ilvl w:val="0"/>
          <w:numId w:val="12"/>
        </w:numPr>
        <w:jc w:val="both"/>
        <w:rPr>
          <w:rFonts w:ascii="Arial" w:hAnsi="Arial" w:cs="Arial"/>
          <w:sz w:val="22"/>
          <w:szCs w:val="22"/>
        </w:rPr>
      </w:pPr>
      <w:r w:rsidRPr="00636819">
        <w:rPr>
          <w:rFonts w:ascii="Arial" w:hAnsi="Arial" w:cs="Arial"/>
          <w:sz w:val="22"/>
          <w:szCs w:val="22"/>
        </w:rPr>
        <w:t>Instructions Manual Fuji Dri-Chem Clinical Chemistry Analyzer FUJI DRI-CHEM NX500 9th Edition, August 2020</w:t>
      </w:r>
    </w:p>
    <w:p w14:paraId="13404ED1" w14:textId="77777777" w:rsidR="003A0E7C" w:rsidRPr="00636819" w:rsidRDefault="003A0E7C" w:rsidP="00101166">
      <w:pPr>
        <w:ind w:left="-426"/>
        <w:jc w:val="both"/>
        <w:rPr>
          <w:rFonts w:ascii="Arial" w:hAnsi="Arial" w:cs="Arial"/>
        </w:rPr>
      </w:pPr>
    </w:p>
    <w:p w14:paraId="13404ED2" w14:textId="77777777" w:rsidR="006447DE" w:rsidRPr="00636819" w:rsidRDefault="006447DE" w:rsidP="00636819">
      <w:pPr>
        <w:jc w:val="both"/>
        <w:rPr>
          <w:rFonts w:ascii="Arial" w:hAnsi="Arial" w:cs="Arial"/>
        </w:rPr>
      </w:pPr>
    </w:p>
    <w:p w14:paraId="13404ED3" w14:textId="77777777" w:rsidR="00005145" w:rsidRPr="002B4C44" w:rsidRDefault="00995B3F" w:rsidP="00005145">
      <w:pPr>
        <w:pStyle w:val="Ttulodeseccin"/>
        <w:numPr>
          <w:ilvl w:val="0"/>
          <w:numId w:val="1"/>
        </w:numPr>
        <w:pBdr>
          <w:bottom w:val="single" w:sz="6" w:space="0" w:color="808080"/>
        </w:pBdr>
        <w:ind w:right="-660"/>
        <w:jc w:val="both"/>
        <w:rPr>
          <w:rFonts w:ascii="Arial" w:hAnsi="Arial" w:cs="Arial"/>
          <w:b/>
          <w:color w:val="1F497D"/>
          <w:sz w:val="24"/>
          <w:szCs w:val="24"/>
        </w:rPr>
      </w:pPr>
      <w:r>
        <w:rPr>
          <w:rFonts w:ascii="Arial" w:hAnsi="Arial" w:cs="Arial"/>
          <w:b/>
          <w:color w:val="1F497D"/>
          <w:sz w:val="24"/>
          <w:szCs w:val="24"/>
        </w:rPr>
        <w:t xml:space="preserve">DEsarroLLO DEL PROCEDIMIENTO </w:t>
      </w:r>
    </w:p>
    <w:p w14:paraId="13404ED4" w14:textId="77777777" w:rsidR="00DC4908" w:rsidRPr="002B4C44" w:rsidRDefault="00DC4908" w:rsidP="00005145">
      <w:pPr>
        <w:tabs>
          <w:tab w:val="left" w:pos="-142"/>
        </w:tabs>
        <w:ind w:left="-426"/>
        <w:jc w:val="both"/>
        <w:rPr>
          <w:rFonts w:ascii="Arial" w:hAnsi="Arial" w:cs="Arial"/>
          <w:lang w:val="es-MX"/>
        </w:rPr>
      </w:pPr>
    </w:p>
    <w:p w14:paraId="13404ED5" w14:textId="77777777" w:rsidR="00005145" w:rsidRPr="0026164B" w:rsidRDefault="006B7B04" w:rsidP="00005145">
      <w:pPr>
        <w:tabs>
          <w:tab w:val="left" w:pos="-142"/>
        </w:tabs>
        <w:ind w:left="-426"/>
        <w:jc w:val="both"/>
        <w:rPr>
          <w:rFonts w:ascii="Arial" w:hAnsi="Arial" w:cs="Arial"/>
          <w:b/>
          <w:bCs/>
          <w:lang w:val="es-MX"/>
        </w:rPr>
      </w:pPr>
      <w:r w:rsidRPr="0026164B">
        <w:rPr>
          <w:rFonts w:ascii="Arial" w:hAnsi="Arial" w:cs="Arial"/>
          <w:b/>
          <w:bCs/>
          <w:lang w:val="es-MX"/>
        </w:rPr>
        <w:t>FASE PRE ANALITICA DEL PROCEDIMIENTO</w:t>
      </w:r>
      <w:r w:rsidR="000826B6" w:rsidRPr="0026164B">
        <w:rPr>
          <w:rFonts w:ascii="Arial" w:hAnsi="Arial" w:cs="Arial"/>
          <w:b/>
          <w:bCs/>
          <w:lang w:val="es-MX"/>
        </w:rPr>
        <w:t xml:space="preserve"> </w:t>
      </w:r>
      <w:r w:rsidR="00995B3F" w:rsidRPr="0026164B">
        <w:rPr>
          <w:rFonts w:ascii="Arial" w:hAnsi="Arial" w:cs="Arial"/>
          <w:b/>
          <w:bCs/>
          <w:lang w:val="es-MX"/>
        </w:rPr>
        <w:t xml:space="preserve"> </w:t>
      </w:r>
    </w:p>
    <w:p w14:paraId="13404ED6" w14:textId="77777777" w:rsidR="002A32BB" w:rsidRPr="002B4C44" w:rsidRDefault="002A32BB" w:rsidP="00005145">
      <w:pPr>
        <w:tabs>
          <w:tab w:val="left" w:pos="-142"/>
        </w:tabs>
        <w:ind w:left="-426"/>
        <w:jc w:val="both"/>
        <w:rPr>
          <w:rFonts w:ascii="Arial" w:hAnsi="Arial" w:cs="Arial"/>
          <w:lang w:val="es-MX"/>
        </w:rPr>
      </w:pPr>
    </w:p>
    <w:p w14:paraId="13404ED7" w14:textId="77777777" w:rsidR="002A32BB" w:rsidRPr="002B4C44" w:rsidRDefault="002A32BB" w:rsidP="00005145">
      <w:pPr>
        <w:tabs>
          <w:tab w:val="left" w:pos="-142"/>
        </w:tabs>
        <w:ind w:left="-426"/>
        <w:jc w:val="both"/>
        <w:rPr>
          <w:rFonts w:ascii="Arial" w:hAnsi="Arial" w:cs="Arial"/>
          <w:lang w:val="es-MX"/>
        </w:rPr>
      </w:pPr>
      <w:r w:rsidRPr="002B4C44">
        <w:rPr>
          <w:rFonts w:ascii="Arial" w:hAnsi="Arial" w:cs="Arial"/>
          <w:lang w:val="es-MX"/>
        </w:rPr>
        <w:tab/>
      </w:r>
      <w:r w:rsidR="00E520F2">
        <w:rPr>
          <w:rFonts w:ascii="Arial" w:hAnsi="Arial" w:cs="Arial"/>
          <w:lang w:val="es-MX"/>
        </w:rPr>
        <w:t>Recursos humanos</w:t>
      </w:r>
      <w:r w:rsidRPr="002B4C44">
        <w:rPr>
          <w:rFonts w:ascii="Arial" w:hAnsi="Arial" w:cs="Arial"/>
          <w:lang w:val="es-MX"/>
        </w:rPr>
        <w:t xml:space="preserve"> </w:t>
      </w:r>
    </w:p>
    <w:p w14:paraId="13404ED8" w14:textId="77777777" w:rsidR="00DC4908" w:rsidRPr="002B4C44" w:rsidRDefault="00DC4908" w:rsidP="00005145">
      <w:pPr>
        <w:tabs>
          <w:tab w:val="left" w:pos="-142"/>
        </w:tabs>
        <w:ind w:left="-426"/>
        <w:jc w:val="both"/>
        <w:rPr>
          <w:rFonts w:ascii="Arial" w:hAnsi="Arial" w:cs="Arial"/>
          <w:lang w:val="es-MX"/>
        </w:rPr>
      </w:pPr>
    </w:p>
    <w:p w14:paraId="13404ED9" w14:textId="77777777" w:rsidR="000B364B" w:rsidRPr="006B7B04" w:rsidRDefault="008977DD" w:rsidP="006B7B04">
      <w:pPr>
        <w:numPr>
          <w:ilvl w:val="1"/>
          <w:numId w:val="1"/>
        </w:numPr>
        <w:tabs>
          <w:tab w:val="left" w:pos="-142"/>
        </w:tabs>
        <w:jc w:val="both"/>
        <w:rPr>
          <w:rFonts w:ascii="Arial" w:hAnsi="Arial" w:cs="Arial"/>
          <w:lang w:val="es-AR"/>
        </w:rPr>
      </w:pPr>
      <w:r>
        <w:rPr>
          <w:rFonts w:ascii="Arial" w:hAnsi="Arial" w:cs="Arial"/>
          <w:lang w:val="es-MX"/>
        </w:rPr>
        <w:t xml:space="preserve">El personal encargado de realizar </w:t>
      </w:r>
      <w:r w:rsidR="006B7B04">
        <w:rPr>
          <w:rFonts w:ascii="Arial" w:hAnsi="Arial" w:cs="Arial"/>
          <w:lang w:val="es-MX"/>
        </w:rPr>
        <w:t xml:space="preserve">la toma de muestra deberá contar con las siguientes competencias técnicas </w:t>
      </w:r>
    </w:p>
    <w:p w14:paraId="13404EDA" w14:textId="77777777" w:rsidR="006B7B04" w:rsidRPr="0088310F" w:rsidRDefault="006B7B04" w:rsidP="006B7B04">
      <w:pPr>
        <w:numPr>
          <w:ilvl w:val="2"/>
          <w:numId w:val="1"/>
        </w:numPr>
        <w:tabs>
          <w:tab w:val="left" w:pos="-142"/>
        </w:tabs>
        <w:jc w:val="both"/>
        <w:rPr>
          <w:rFonts w:ascii="Arial" w:hAnsi="Arial" w:cs="Arial"/>
          <w:lang w:val="es-AR"/>
        </w:rPr>
      </w:pPr>
      <w:r>
        <w:rPr>
          <w:rFonts w:ascii="Arial" w:hAnsi="Arial" w:cs="Arial"/>
          <w:lang w:val="es-MX"/>
        </w:rPr>
        <w:t xml:space="preserve">Profesional de la salud con formación de Técnico Laboratorista Clínico, </w:t>
      </w:r>
      <w:r w:rsidR="0088310F">
        <w:rPr>
          <w:rFonts w:ascii="Arial" w:hAnsi="Arial" w:cs="Arial"/>
          <w:lang w:val="es-MX"/>
        </w:rPr>
        <w:t xml:space="preserve">QFB, QBP, QC, QCB o afines </w:t>
      </w:r>
    </w:p>
    <w:p w14:paraId="13404EDB" w14:textId="77777777" w:rsidR="0088310F" w:rsidRPr="0088310F" w:rsidRDefault="0088310F" w:rsidP="006B7B04">
      <w:pPr>
        <w:numPr>
          <w:ilvl w:val="2"/>
          <w:numId w:val="1"/>
        </w:numPr>
        <w:tabs>
          <w:tab w:val="left" w:pos="-142"/>
        </w:tabs>
        <w:jc w:val="both"/>
        <w:rPr>
          <w:rFonts w:ascii="Arial" w:hAnsi="Arial" w:cs="Arial"/>
          <w:lang w:val="es-AR"/>
        </w:rPr>
      </w:pPr>
      <w:r>
        <w:rPr>
          <w:rFonts w:ascii="Arial" w:hAnsi="Arial" w:cs="Arial"/>
          <w:lang w:val="es-MX"/>
        </w:rPr>
        <w:t xml:space="preserve">Experiencia mínima de 2 años en la toma de muestras de flebotomía </w:t>
      </w:r>
    </w:p>
    <w:p w14:paraId="13404EDC" w14:textId="77777777" w:rsidR="0088310F" w:rsidRPr="0088310F" w:rsidRDefault="0088310F" w:rsidP="006B7B04">
      <w:pPr>
        <w:numPr>
          <w:ilvl w:val="2"/>
          <w:numId w:val="1"/>
        </w:numPr>
        <w:tabs>
          <w:tab w:val="left" w:pos="-142"/>
        </w:tabs>
        <w:jc w:val="both"/>
        <w:rPr>
          <w:rFonts w:ascii="Arial" w:hAnsi="Arial" w:cs="Arial"/>
          <w:lang w:val="es-AR"/>
        </w:rPr>
      </w:pPr>
      <w:r>
        <w:rPr>
          <w:rFonts w:ascii="Arial" w:hAnsi="Arial" w:cs="Arial"/>
          <w:lang w:val="es-MX"/>
        </w:rPr>
        <w:t xml:space="preserve">Conocimientos de toma de flebotomía </w:t>
      </w:r>
    </w:p>
    <w:p w14:paraId="13404EDD" w14:textId="77777777" w:rsidR="0088310F" w:rsidRPr="0088310F" w:rsidRDefault="0088310F" w:rsidP="006B7B04">
      <w:pPr>
        <w:numPr>
          <w:ilvl w:val="2"/>
          <w:numId w:val="1"/>
        </w:numPr>
        <w:tabs>
          <w:tab w:val="left" w:pos="-142"/>
        </w:tabs>
        <w:jc w:val="both"/>
        <w:rPr>
          <w:rFonts w:ascii="Arial" w:hAnsi="Arial" w:cs="Arial"/>
          <w:lang w:val="es-AR"/>
        </w:rPr>
      </w:pPr>
      <w:r>
        <w:rPr>
          <w:rFonts w:ascii="Arial" w:hAnsi="Arial" w:cs="Arial"/>
          <w:lang w:val="es-MX"/>
        </w:rPr>
        <w:t xml:space="preserve">Conocimientos de técnicas de laboratorio clínico </w:t>
      </w:r>
    </w:p>
    <w:p w14:paraId="13404EDE" w14:textId="77777777" w:rsidR="0088310F" w:rsidRDefault="0088310F" w:rsidP="0088310F">
      <w:pPr>
        <w:numPr>
          <w:ilvl w:val="2"/>
          <w:numId w:val="1"/>
        </w:numPr>
        <w:tabs>
          <w:tab w:val="left" w:pos="-142"/>
        </w:tabs>
        <w:jc w:val="both"/>
        <w:rPr>
          <w:rFonts w:ascii="Arial" w:hAnsi="Arial" w:cs="Arial"/>
          <w:lang w:val="es-AR"/>
        </w:rPr>
      </w:pPr>
      <w:r>
        <w:rPr>
          <w:rFonts w:ascii="Arial" w:hAnsi="Arial" w:cs="Arial"/>
          <w:lang w:val="es-MX"/>
        </w:rPr>
        <w:t xml:space="preserve">Conocimientos de técnicas de toma de muestras clínicas  </w:t>
      </w:r>
    </w:p>
    <w:p w14:paraId="13404EDF" w14:textId="77777777" w:rsidR="0088310F" w:rsidRPr="0088310F" w:rsidRDefault="0088310F" w:rsidP="0088310F">
      <w:pPr>
        <w:numPr>
          <w:ilvl w:val="1"/>
          <w:numId w:val="1"/>
        </w:numPr>
        <w:tabs>
          <w:tab w:val="left" w:pos="-142"/>
        </w:tabs>
        <w:jc w:val="both"/>
        <w:rPr>
          <w:rFonts w:ascii="Arial" w:hAnsi="Arial" w:cs="Arial"/>
          <w:lang w:val="es-AR"/>
        </w:rPr>
      </w:pPr>
      <w:r>
        <w:rPr>
          <w:rFonts w:ascii="Arial" w:hAnsi="Arial" w:cs="Arial"/>
          <w:lang w:val="es-AR"/>
        </w:rPr>
        <w:t>El personal e</w:t>
      </w:r>
      <w:r w:rsidR="007E7327">
        <w:rPr>
          <w:rFonts w:ascii="Arial" w:hAnsi="Arial" w:cs="Arial"/>
          <w:lang w:val="es-AR"/>
        </w:rPr>
        <w:t xml:space="preserve">ncargado de la flebotomía deberá contar con la capacitación demostrable para ejercer su puesto de manera adecuada </w:t>
      </w:r>
    </w:p>
    <w:p w14:paraId="13404EE0" w14:textId="77777777" w:rsidR="006B7B04" w:rsidRDefault="006B7B04" w:rsidP="006B7B04">
      <w:pPr>
        <w:tabs>
          <w:tab w:val="left" w:pos="-142"/>
        </w:tabs>
        <w:jc w:val="both"/>
        <w:rPr>
          <w:rFonts w:ascii="Arial" w:hAnsi="Arial" w:cs="Arial"/>
          <w:lang w:val="es-MX"/>
        </w:rPr>
      </w:pPr>
    </w:p>
    <w:p w14:paraId="13404EE1" w14:textId="77777777" w:rsidR="007E7327" w:rsidRDefault="007E7327" w:rsidP="006B7B04">
      <w:pPr>
        <w:tabs>
          <w:tab w:val="left" w:pos="-142"/>
        </w:tabs>
        <w:jc w:val="both"/>
        <w:rPr>
          <w:rFonts w:ascii="Arial" w:hAnsi="Arial" w:cs="Arial"/>
          <w:lang w:val="es-MX"/>
        </w:rPr>
      </w:pPr>
    </w:p>
    <w:p w14:paraId="13404EE2" w14:textId="77777777" w:rsidR="007E7327" w:rsidRDefault="007E7327" w:rsidP="006B7B04">
      <w:pPr>
        <w:tabs>
          <w:tab w:val="left" w:pos="-142"/>
        </w:tabs>
        <w:jc w:val="both"/>
        <w:rPr>
          <w:rFonts w:ascii="Arial" w:hAnsi="Arial" w:cs="Arial"/>
          <w:lang w:val="es-MX"/>
        </w:rPr>
      </w:pPr>
      <w:r>
        <w:rPr>
          <w:rFonts w:ascii="Arial" w:hAnsi="Arial" w:cs="Arial"/>
          <w:lang w:val="es-MX"/>
        </w:rPr>
        <w:t xml:space="preserve"> Material y Equipo </w:t>
      </w:r>
    </w:p>
    <w:p w14:paraId="13404EE3" w14:textId="77777777" w:rsidR="007E7327" w:rsidRDefault="007E7327" w:rsidP="006B7B04">
      <w:pPr>
        <w:tabs>
          <w:tab w:val="left" w:pos="-142"/>
        </w:tabs>
        <w:jc w:val="both"/>
        <w:rPr>
          <w:rFonts w:ascii="Arial" w:hAnsi="Arial" w:cs="Arial"/>
          <w:lang w:val="es-MX"/>
        </w:rPr>
      </w:pPr>
    </w:p>
    <w:p w14:paraId="13404EE4" w14:textId="77777777" w:rsidR="007E7327" w:rsidRDefault="007E7327" w:rsidP="007E7327">
      <w:pPr>
        <w:numPr>
          <w:ilvl w:val="1"/>
          <w:numId w:val="1"/>
        </w:numPr>
        <w:tabs>
          <w:tab w:val="left" w:pos="-142"/>
        </w:tabs>
        <w:jc w:val="both"/>
        <w:rPr>
          <w:rFonts w:ascii="Arial" w:hAnsi="Arial" w:cs="Arial"/>
          <w:lang w:val="es-AR"/>
        </w:rPr>
      </w:pPr>
      <w:r>
        <w:rPr>
          <w:rFonts w:ascii="Arial" w:hAnsi="Arial" w:cs="Arial"/>
          <w:lang w:val="es-AR"/>
        </w:rPr>
        <w:t xml:space="preserve">El personal deberá contar con equipo limpio y estéril para la toma de muestra el cual deberá estar dispuesto de acuerdo con lo estipulado en el manual PNO-LAB-001 de toma de muestras </w:t>
      </w:r>
    </w:p>
    <w:p w14:paraId="13404EE5" w14:textId="77777777" w:rsidR="007E7327" w:rsidRDefault="007E7327" w:rsidP="007E7327">
      <w:pPr>
        <w:numPr>
          <w:ilvl w:val="1"/>
          <w:numId w:val="1"/>
        </w:numPr>
        <w:tabs>
          <w:tab w:val="left" w:pos="-142"/>
        </w:tabs>
        <w:jc w:val="both"/>
        <w:rPr>
          <w:rFonts w:ascii="Arial" w:hAnsi="Arial" w:cs="Arial"/>
          <w:lang w:val="es-AR"/>
        </w:rPr>
      </w:pPr>
      <w:r>
        <w:rPr>
          <w:rFonts w:ascii="Arial" w:hAnsi="Arial" w:cs="Arial"/>
          <w:lang w:val="es-AR"/>
        </w:rPr>
        <w:t xml:space="preserve">De manera mensual se deberá realizar de manera aleatoria una prueba de integridad del material de acuerdo con lo estipulado el manual PNO-LAB-001 de toma de muestras </w:t>
      </w:r>
    </w:p>
    <w:p w14:paraId="13404EE6" w14:textId="77777777" w:rsidR="002A484C" w:rsidRPr="007E7327" w:rsidRDefault="002A484C" w:rsidP="007E7327">
      <w:pPr>
        <w:numPr>
          <w:ilvl w:val="1"/>
          <w:numId w:val="1"/>
        </w:numPr>
        <w:tabs>
          <w:tab w:val="left" w:pos="-142"/>
        </w:tabs>
        <w:jc w:val="both"/>
        <w:rPr>
          <w:rFonts w:ascii="Arial" w:hAnsi="Arial" w:cs="Arial"/>
          <w:lang w:val="es-AR"/>
        </w:rPr>
      </w:pPr>
      <w:r>
        <w:rPr>
          <w:rFonts w:ascii="Arial" w:hAnsi="Arial" w:cs="Arial"/>
          <w:lang w:val="es-AR"/>
        </w:rPr>
        <w:t xml:space="preserve"> El personal deberá contar con los </w:t>
      </w:r>
      <w:proofErr w:type="spellStart"/>
      <w:r>
        <w:rPr>
          <w:rFonts w:ascii="Arial" w:hAnsi="Arial" w:cs="Arial"/>
          <w:lang w:val="es-AR"/>
        </w:rPr>
        <w:t>slides</w:t>
      </w:r>
      <w:proofErr w:type="spellEnd"/>
      <w:r>
        <w:rPr>
          <w:rFonts w:ascii="Arial" w:hAnsi="Arial" w:cs="Arial"/>
          <w:lang w:val="es-AR"/>
        </w:rPr>
        <w:t xml:space="preserve"> suficientes y necesarios acorde a lo que el medico solicite.</w:t>
      </w:r>
    </w:p>
    <w:p w14:paraId="13404EE7" w14:textId="77777777" w:rsidR="007E7327" w:rsidRPr="002B4C44" w:rsidRDefault="007E7327" w:rsidP="006B7B04">
      <w:pPr>
        <w:tabs>
          <w:tab w:val="left" w:pos="-142"/>
        </w:tabs>
        <w:jc w:val="both"/>
        <w:rPr>
          <w:rFonts w:ascii="Arial" w:hAnsi="Arial" w:cs="Arial"/>
          <w:lang w:val="es-AR"/>
        </w:rPr>
      </w:pPr>
    </w:p>
    <w:p w14:paraId="13404EE8" w14:textId="77777777" w:rsidR="007E7327" w:rsidRDefault="00C06187" w:rsidP="00DE1FC4">
      <w:pPr>
        <w:tabs>
          <w:tab w:val="left" w:pos="-142"/>
        </w:tabs>
        <w:ind w:left="-426"/>
        <w:jc w:val="both"/>
        <w:rPr>
          <w:rFonts w:ascii="Arial" w:hAnsi="Arial" w:cs="Arial"/>
          <w:lang w:val="es-MX"/>
        </w:rPr>
      </w:pPr>
      <w:r w:rsidRPr="002B4C44">
        <w:rPr>
          <w:rFonts w:ascii="Arial" w:hAnsi="Arial" w:cs="Arial"/>
          <w:lang w:val="es-MX"/>
        </w:rPr>
        <w:tab/>
      </w:r>
    </w:p>
    <w:p w14:paraId="13404EE9" w14:textId="77777777" w:rsidR="007E7327" w:rsidRDefault="007E7327" w:rsidP="007E7327">
      <w:pPr>
        <w:tabs>
          <w:tab w:val="left" w:pos="-142"/>
        </w:tabs>
        <w:jc w:val="both"/>
        <w:rPr>
          <w:rFonts w:ascii="Arial" w:hAnsi="Arial" w:cs="Arial"/>
          <w:lang w:val="es-MX"/>
        </w:rPr>
      </w:pPr>
      <w:r>
        <w:rPr>
          <w:rFonts w:ascii="Arial" w:hAnsi="Arial" w:cs="Arial"/>
          <w:lang w:val="es-MX"/>
        </w:rPr>
        <w:t xml:space="preserve">Muestra </w:t>
      </w:r>
    </w:p>
    <w:p w14:paraId="13404EEA" w14:textId="77777777" w:rsidR="007E7327" w:rsidRDefault="007E7327" w:rsidP="007E7327">
      <w:pPr>
        <w:tabs>
          <w:tab w:val="left" w:pos="-142"/>
        </w:tabs>
        <w:jc w:val="both"/>
        <w:rPr>
          <w:rFonts w:ascii="Arial" w:hAnsi="Arial" w:cs="Arial"/>
          <w:lang w:val="es-MX"/>
        </w:rPr>
      </w:pPr>
    </w:p>
    <w:p w14:paraId="13404EEB" w14:textId="77777777" w:rsidR="007E7327" w:rsidRDefault="007E7327" w:rsidP="007E7327">
      <w:pPr>
        <w:numPr>
          <w:ilvl w:val="1"/>
          <w:numId w:val="1"/>
        </w:numPr>
        <w:tabs>
          <w:tab w:val="left" w:pos="-142"/>
        </w:tabs>
        <w:jc w:val="both"/>
        <w:rPr>
          <w:rFonts w:ascii="Arial" w:hAnsi="Arial" w:cs="Arial"/>
          <w:lang w:val="es-AR"/>
        </w:rPr>
      </w:pPr>
      <w:r>
        <w:rPr>
          <w:rFonts w:ascii="Arial" w:hAnsi="Arial" w:cs="Arial"/>
          <w:lang w:val="es-AR"/>
        </w:rPr>
        <w:t xml:space="preserve">Las muestras se someterán a una inspección previa antes de ser aceptadas para su análisis las cuales deberán contar con las siguientes características </w:t>
      </w:r>
    </w:p>
    <w:p w14:paraId="13404EEC" w14:textId="77777777" w:rsidR="007E7327" w:rsidRDefault="007E7327" w:rsidP="007E7327">
      <w:pPr>
        <w:numPr>
          <w:ilvl w:val="2"/>
          <w:numId w:val="1"/>
        </w:numPr>
        <w:tabs>
          <w:tab w:val="left" w:pos="-142"/>
        </w:tabs>
        <w:jc w:val="both"/>
        <w:rPr>
          <w:rFonts w:ascii="Arial" w:hAnsi="Arial" w:cs="Arial"/>
          <w:lang w:val="es-AR"/>
        </w:rPr>
      </w:pPr>
      <w:r>
        <w:rPr>
          <w:rFonts w:ascii="Arial" w:hAnsi="Arial" w:cs="Arial"/>
          <w:lang w:val="es-AR"/>
        </w:rPr>
        <w:t xml:space="preserve">Las muestras deberán colectarse en tubos de tapón </w:t>
      </w:r>
      <w:r w:rsidR="00027789">
        <w:rPr>
          <w:rFonts w:ascii="Arial" w:hAnsi="Arial" w:cs="Arial"/>
          <w:lang w:val="es-AR"/>
        </w:rPr>
        <w:t>rojo</w:t>
      </w:r>
      <w:r w:rsidR="00636819">
        <w:rPr>
          <w:rFonts w:ascii="Arial" w:hAnsi="Arial" w:cs="Arial"/>
          <w:lang w:val="es-AR"/>
        </w:rPr>
        <w:t xml:space="preserve"> </w:t>
      </w:r>
      <w:r w:rsidR="00027789">
        <w:rPr>
          <w:rFonts w:ascii="Arial" w:hAnsi="Arial" w:cs="Arial"/>
          <w:lang w:val="es-AR"/>
        </w:rPr>
        <w:t xml:space="preserve">sin anticoagulante </w:t>
      </w:r>
      <w:r w:rsidR="00E520F2">
        <w:rPr>
          <w:rFonts w:ascii="Arial" w:hAnsi="Arial" w:cs="Arial"/>
          <w:lang w:val="es-AR"/>
        </w:rPr>
        <w:t>o tapón verde con heparina de aditivo</w:t>
      </w:r>
      <w:r w:rsidR="00636819">
        <w:rPr>
          <w:rFonts w:ascii="Arial" w:hAnsi="Arial" w:cs="Arial"/>
          <w:lang w:val="es-AR"/>
        </w:rPr>
        <w:t xml:space="preserve"> o tapón amarillo con gel separador</w:t>
      </w:r>
      <w:r w:rsidR="00E520F2">
        <w:rPr>
          <w:rFonts w:ascii="Arial" w:hAnsi="Arial" w:cs="Arial"/>
          <w:lang w:val="es-AR"/>
        </w:rPr>
        <w:t xml:space="preserve"> para el caso de las muestras que puedan procesarse con plasma.</w:t>
      </w:r>
      <w:r>
        <w:rPr>
          <w:rFonts w:ascii="Arial" w:hAnsi="Arial" w:cs="Arial"/>
          <w:lang w:val="es-AR"/>
        </w:rPr>
        <w:t xml:space="preserve"> </w:t>
      </w:r>
    </w:p>
    <w:p w14:paraId="13404EED" w14:textId="77777777" w:rsidR="007E7327" w:rsidRDefault="007E7327" w:rsidP="0026164B">
      <w:pPr>
        <w:numPr>
          <w:ilvl w:val="2"/>
          <w:numId w:val="1"/>
        </w:numPr>
        <w:tabs>
          <w:tab w:val="left" w:pos="-142"/>
        </w:tabs>
        <w:jc w:val="both"/>
        <w:rPr>
          <w:rFonts w:ascii="Arial" w:hAnsi="Arial" w:cs="Arial"/>
          <w:lang w:val="es-AR"/>
        </w:rPr>
      </w:pPr>
      <w:r>
        <w:rPr>
          <w:rFonts w:ascii="Arial" w:hAnsi="Arial" w:cs="Arial"/>
          <w:lang w:val="es-AR"/>
        </w:rPr>
        <w:t xml:space="preserve">El etiquetado de las muestras deberá llevarse a cabo de manera legible con base en los datos estipulados en el manual PNO-LAB-001 de toma de muestras </w:t>
      </w:r>
    </w:p>
    <w:p w14:paraId="13404EEE" w14:textId="77777777" w:rsidR="0026164B" w:rsidRDefault="0026164B" w:rsidP="0026164B">
      <w:pPr>
        <w:numPr>
          <w:ilvl w:val="2"/>
          <w:numId w:val="1"/>
        </w:numPr>
        <w:tabs>
          <w:tab w:val="left" w:pos="-142"/>
        </w:tabs>
        <w:jc w:val="both"/>
        <w:rPr>
          <w:rFonts w:ascii="Arial" w:hAnsi="Arial" w:cs="Arial"/>
          <w:lang w:val="es-AR"/>
        </w:rPr>
      </w:pPr>
      <w:r>
        <w:rPr>
          <w:rFonts w:ascii="Arial" w:hAnsi="Arial" w:cs="Arial"/>
          <w:lang w:val="es-AR"/>
        </w:rPr>
        <w:t xml:space="preserve">Las muestras deberán contener </w:t>
      </w:r>
      <w:r w:rsidR="00E520F2">
        <w:rPr>
          <w:rFonts w:ascii="Arial" w:hAnsi="Arial" w:cs="Arial"/>
          <w:lang w:val="es-AR"/>
        </w:rPr>
        <w:t xml:space="preserve">de 3 a </w:t>
      </w:r>
      <w:r w:rsidR="00027789">
        <w:rPr>
          <w:rFonts w:ascii="Arial" w:hAnsi="Arial" w:cs="Arial"/>
          <w:lang w:val="es-AR"/>
        </w:rPr>
        <w:t>6</w:t>
      </w:r>
      <w:r>
        <w:rPr>
          <w:rFonts w:ascii="Arial" w:hAnsi="Arial" w:cs="Arial"/>
          <w:lang w:val="es-AR"/>
        </w:rPr>
        <w:t xml:space="preserve"> ml de muestra en su interior </w:t>
      </w:r>
      <w:r w:rsidR="00DF7EA6">
        <w:rPr>
          <w:rFonts w:ascii="Arial" w:hAnsi="Arial" w:cs="Arial"/>
          <w:lang w:val="es-AR"/>
        </w:rPr>
        <w:t xml:space="preserve">en caso de ser tubos de 6ml, para el caso de los </w:t>
      </w:r>
      <w:proofErr w:type="spellStart"/>
      <w:r w:rsidR="00DF7EA6">
        <w:rPr>
          <w:rFonts w:ascii="Arial" w:hAnsi="Arial" w:cs="Arial"/>
          <w:lang w:val="es-AR"/>
        </w:rPr>
        <w:t>microtainer</w:t>
      </w:r>
      <w:proofErr w:type="spellEnd"/>
      <w:r w:rsidR="00DF7EA6">
        <w:rPr>
          <w:rFonts w:ascii="Arial" w:hAnsi="Arial" w:cs="Arial"/>
          <w:lang w:val="es-AR"/>
        </w:rPr>
        <w:t xml:space="preserve"> de tapón rojo con aditivo de coagulación el volumen será de 0.5mL aproximadamente</w:t>
      </w:r>
    </w:p>
    <w:p w14:paraId="13404EEF" w14:textId="77777777" w:rsidR="0026164B" w:rsidRDefault="0026164B" w:rsidP="0026164B">
      <w:pPr>
        <w:numPr>
          <w:ilvl w:val="2"/>
          <w:numId w:val="1"/>
        </w:numPr>
        <w:tabs>
          <w:tab w:val="left" w:pos="-142"/>
        </w:tabs>
        <w:jc w:val="both"/>
        <w:rPr>
          <w:rFonts w:ascii="Arial" w:hAnsi="Arial" w:cs="Arial"/>
          <w:lang w:val="es-AR"/>
        </w:rPr>
      </w:pPr>
      <w:r>
        <w:rPr>
          <w:rFonts w:ascii="Arial" w:hAnsi="Arial" w:cs="Arial"/>
          <w:lang w:val="es-AR"/>
        </w:rPr>
        <w:t>Los tubos donde se colecten las muestras sanguíneas no deberán tener derrames o restos de sangre fresca o coagulado en su exterior o en la tapa de estos</w:t>
      </w:r>
      <w:r w:rsidR="00AD5FB0">
        <w:rPr>
          <w:rFonts w:ascii="Arial" w:hAnsi="Arial" w:cs="Arial"/>
          <w:lang w:val="es-AR"/>
        </w:rPr>
        <w:t xml:space="preserve">: </w:t>
      </w:r>
      <w:r w:rsidR="00AD5FB0" w:rsidRPr="00AD5FB0">
        <w:rPr>
          <w:rFonts w:ascii="Arial" w:hAnsi="Arial" w:cs="Arial"/>
          <w:lang w:val="es-MX"/>
        </w:rPr>
        <w:t xml:space="preserve">No se aceptaran muestras hemolizadas o bien que no lo entreguen en el tubo correspondiente de acuerdo a los analitos que serán analizados. </w:t>
      </w:r>
      <w:r>
        <w:rPr>
          <w:rFonts w:ascii="Arial" w:hAnsi="Arial" w:cs="Arial"/>
          <w:lang w:val="es-AR"/>
        </w:rPr>
        <w:t xml:space="preserve"> </w:t>
      </w:r>
    </w:p>
    <w:p w14:paraId="13404EF0" w14:textId="77777777" w:rsidR="0026164B" w:rsidRDefault="0026164B" w:rsidP="0026164B">
      <w:pPr>
        <w:numPr>
          <w:ilvl w:val="1"/>
          <w:numId w:val="1"/>
        </w:numPr>
        <w:tabs>
          <w:tab w:val="left" w:pos="-142"/>
        </w:tabs>
        <w:jc w:val="both"/>
        <w:rPr>
          <w:rFonts w:ascii="Arial" w:hAnsi="Arial" w:cs="Arial"/>
          <w:lang w:val="es-AR"/>
        </w:rPr>
      </w:pPr>
      <w:r>
        <w:rPr>
          <w:rFonts w:ascii="Arial" w:hAnsi="Arial" w:cs="Arial"/>
          <w:lang w:val="es-AR"/>
        </w:rPr>
        <w:t xml:space="preserve">En caso de que las muestras no cumplan en su totalidad </w:t>
      </w:r>
      <w:r w:rsidR="0015579A">
        <w:rPr>
          <w:rFonts w:ascii="Arial" w:hAnsi="Arial" w:cs="Arial"/>
          <w:lang w:val="es-AR"/>
        </w:rPr>
        <w:t>de acuerdo con</w:t>
      </w:r>
      <w:r>
        <w:rPr>
          <w:rFonts w:ascii="Arial" w:hAnsi="Arial" w:cs="Arial"/>
          <w:lang w:val="es-AR"/>
        </w:rPr>
        <w:t xml:space="preserve"> los puntos 5.5.1 a 5.5.5 de este manual se rechazará la muestra y se solicitará al personal que llevo el tubo que colecte una nueva muestra sanguínea del paciente </w:t>
      </w:r>
    </w:p>
    <w:p w14:paraId="13404EF1" w14:textId="77777777" w:rsidR="003650CF" w:rsidRDefault="00D93ACB" w:rsidP="0026164B">
      <w:pPr>
        <w:numPr>
          <w:ilvl w:val="1"/>
          <w:numId w:val="1"/>
        </w:numPr>
        <w:tabs>
          <w:tab w:val="left" w:pos="-142"/>
        </w:tabs>
        <w:jc w:val="both"/>
        <w:rPr>
          <w:rFonts w:ascii="Arial" w:hAnsi="Arial" w:cs="Arial"/>
          <w:lang w:val="es-AR"/>
        </w:rPr>
      </w:pPr>
      <w:r>
        <w:rPr>
          <w:rFonts w:ascii="Arial" w:hAnsi="Arial" w:cs="Arial"/>
          <w:lang w:val="es-AR"/>
        </w:rPr>
        <w:t>En caso de que la m</w:t>
      </w:r>
      <w:r w:rsidR="003650CF">
        <w:rPr>
          <w:rFonts w:ascii="Arial" w:hAnsi="Arial" w:cs="Arial"/>
          <w:lang w:val="es-AR"/>
        </w:rPr>
        <w:t xml:space="preserve">uestra cumpla con los atributos de calidad </w:t>
      </w:r>
      <w:r>
        <w:rPr>
          <w:rFonts w:ascii="Arial" w:hAnsi="Arial" w:cs="Arial"/>
          <w:lang w:val="es-AR"/>
        </w:rPr>
        <w:t xml:space="preserve">se deberá dejar coagular las muestras </w:t>
      </w:r>
      <w:r w:rsidR="00DF7EA6">
        <w:rPr>
          <w:rFonts w:ascii="Arial" w:hAnsi="Arial" w:cs="Arial"/>
          <w:lang w:val="es-AR"/>
        </w:rPr>
        <w:t xml:space="preserve">como </w:t>
      </w:r>
      <w:proofErr w:type="spellStart"/>
      <w:r w:rsidR="00DF7EA6">
        <w:rPr>
          <w:rFonts w:ascii="Arial" w:hAnsi="Arial" w:cs="Arial"/>
          <w:lang w:val="es-AR"/>
        </w:rPr>
        <w:t>minimo</w:t>
      </w:r>
      <w:proofErr w:type="spellEnd"/>
      <w:r>
        <w:rPr>
          <w:rFonts w:ascii="Arial" w:hAnsi="Arial" w:cs="Arial"/>
          <w:lang w:val="es-AR"/>
        </w:rPr>
        <w:t xml:space="preserve"> 5 minutos en posición vertical</w:t>
      </w:r>
      <w:r w:rsidR="00DF7EA6">
        <w:rPr>
          <w:rFonts w:ascii="Arial" w:hAnsi="Arial" w:cs="Arial"/>
          <w:lang w:val="es-AR"/>
        </w:rPr>
        <w:t>, en caso de ser tubo verde con heparina se podrán centrifugar directamente sin necesidad de esperar.</w:t>
      </w:r>
      <w:r>
        <w:rPr>
          <w:rFonts w:ascii="Arial" w:hAnsi="Arial" w:cs="Arial"/>
          <w:lang w:val="es-AR"/>
        </w:rPr>
        <w:t xml:space="preserve"> </w:t>
      </w:r>
    </w:p>
    <w:p w14:paraId="13404EF2" w14:textId="77777777" w:rsidR="00D93ACB" w:rsidRDefault="00D93ACB" w:rsidP="0026164B">
      <w:pPr>
        <w:numPr>
          <w:ilvl w:val="1"/>
          <w:numId w:val="1"/>
        </w:numPr>
        <w:tabs>
          <w:tab w:val="left" w:pos="-142"/>
        </w:tabs>
        <w:jc w:val="both"/>
        <w:rPr>
          <w:rFonts w:ascii="Arial" w:hAnsi="Arial" w:cs="Arial"/>
          <w:lang w:val="es-AR"/>
        </w:rPr>
      </w:pPr>
      <w:r>
        <w:rPr>
          <w:rFonts w:ascii="Arial" w:hAnsi="Arial" w:cs="Arial"/>
          <w:lang w:val="es-AR"/>
        </w:rPr>
        <w:t>Cuando el coágulo se haya formado se despegará la parte externa de</w:t>
      </w:r>
      <w:r w:rsidR="00E400F6">
        <w:rPr>
          <w:rFonts w:ascii="Arial" w:hAnsi="Arial" w:cs="Arial"/>
          <w:lang w:val="es-AR"/>
        </w:rPr>
        <w:t xml:space="preserve"> dicho</w:t>
      </w:r>
      <w:r>
        <w:rPr>
          <w:rFonts w:ascii="Arial" w:hAnsi="Arial" w:cs="Arial"/>
          <w:lang w:val="es-AR"/>
        </w:rPr>
        <w:t xml:space="preserve"> </w:t>
      </w:r>
      <w:r w:rsidR="00E400F6">
        <w:rPr>
          <w:rFonts w:ascii="Arial" w:hAnsi="Arial" w:cs="Arial"/>
          <w:lang w:val="es-AR"/>
        </w:rPr>
        <w:t>coágulo</w:t>
      </w:r>
      <w:r>
        <w:rPr>
          <w:rFonts w:ascii="Arial" w:hAnsi="Arial" w:cs="Arial"/>
          <w:lang w:val="es-AR"/>
        </w:rPr>
        <w:t xml:space="preserve"> formado de la pared del tubo de ensaye </w:t>
      </w:r>
    </w:p>
    <w:p w14:paraId="13404EF3" w14:textId="77777777" w:rsidR="00DF7EA6" w:rsidRDefault="00D93ACB" w:rsidP="0022701B">
      <w:pPr>
        <w:numPr>
          <w:ilvl w:val="1"/>
          <w:numId w:val="1"/>
        </w:numPr>
        <w:tabs>
          <w:tab w:val="left" w:pos="-142"/>
        </w:tabs>
        <w:jc w:val="both"/>
        <w:rPr>
          <w:rFonts w:ascii="Arial" w:hAnsi="Arial" w:cs="Arial"/>
          <w:lang w:val="es-AR"/>
        </w:rPr>
      </w:pPr>
      <w:r w:rsidRPr="00DF7EA6">
        <w:rPr>
          <w:rFonts w:ascii="Arial" w:hAnsi="Arial" w:cs="Arial"/>
          <w:lang w:val="es-AR"/>
        </w:rPr>
        <w:t>Se colocará el tubo sin tapón en las camisas de una centrífuga buscando que los tubos entren nivela</w:t>
      </w:r>
      <w:r w:rsidR="00E520F2" w:rsidRPr="00DF7EA6">
        <w:rPr>
          <w:rFonts w:ascii="Arial" w:hAnsi="Arial" w:cs="Arial"/>
          <w:lang w:val="es-AR"/>
        </w:rPr>
        <w:t>dos</w:t>
      </w:r>
      <w:r w:rsidR="00DF7EA6">
        <w:rPr>
          <w:rFonts w:ascii="Arial" w:hAnsi="Arial" w:cs="Arial"/>
          <w:lang w:val="es-AR"/>
        </w:rPr>
        <w:t>.</w:t>
      </w:r>
    </w:p>
    <w:p w14:paraId="13404EF4" w14:textId="77777777" w:rsidR="00D93ACB" w:rsidRPr="00DF7EA6" w:rsidRDefault="00E400F6" w:rsidP="0022701B">
      <w:pPr>
        <w:numPr>
          <w:ilvl w:val="1"/>
          <w:numId w:val="1"/>
        </w:numPr>
        <w:tabs>
          <w:tab w:val="left" w:pos="-142"/>
        </w:tabs>
        <w:jc w:val="both"/>
        <w:rPr>
          <w:rFonts w:ascii="Arial" w:hAnsi="Arial" w:cs="Arial"/>
          <w:lang w:val="es-AR"/>
        </w:rPr>
      </w:pPr>
      <w:r w:rsidRPr="00DF7EA6">
        <w:rPr>
          <w:rFonts w:ascii="Arial" w:hAnsi="Arial" w:cs="Arial"/>
          <w:lang w:val="es-AR"/>
        </w:rPr>
        <w:t xml:space="preserve">Una vez que se tenga nivelada la centrífuga se ingresarán a un ciclo de centrifugación </w:t>
      </w:r>
      <w:r w:rsidRPr="002A484C">
        <w:rPr>
          <w:rFonts w:ascii="Arial" w:hAnsi="Arial" w:cs="Arial"/>
          <w:lang w:val="es-AR"/>
        </w:rPr>
        <w:t xml:space="preserve">a 3500 RPM durante </w:t>
      </w:r>
      <w:r w:rsidR="006104A0" w:rsidRPr="002A484C">
        <w:rPr>
          <w:rFonts w:ascii="Arial" w:hAnsi="Arial" w:cs="Arial"/>
          <w:lang w:val="es-AR"/>
        </w:rPr>
        <w:t>5</w:t>
      </w:r>
      <w:r w:rsidRPr="002A484C">
        <w:rPr>
          <w:rFonts w:ascii="Arial" w:hAnsi="Arial" w:cs="Arial"/>
          <w:lang w:val="es-AR"/>
        </w:rPr>
        <w:t xml:space="preserve"> minutos</w:t>
      </w:r>
      <w:r w:rsidRPr="00DF7EA6">
        <w:rPr>
          <w:rFonts w:ascii="Arial" w:hAnsi="Arial" w:cs="Arial"/>
          <w:lang w:val="es-AR"/>
        </w:rPr>
        <w:t xml:space="preserve"> </w:t>
      </w:r>
    </w:p>
    <w:p w14:paraId="13404EF5" w14:textId="77777777" w:rsidR="00E400F6" w:rsidRDefault="00E400F6" w:rsidP="0026164B">
      <w:pPr>
        <w:numPr>
          <w:ilvl w:val="1"/>
          <w:numId w:val="1"/>
        </w:numPr>
        <w:tabs>
          <w:tab w:val="left" w:pos="-142"/>
        </w:tabs>
        <w:jc w:val="both"/>
        <w:rPr>
          <w:rFonts w:ascii="Arial" w:hAnsi="Arial" w:cs="Arial"/>
          <w:lang w:val="es-AR"/>
        </w:rPr>
      </w:pPr>
      <w:r>
        <w:rPr>
          <w:rFonts w:ascii="Arial" w:hAnsi="Arial" w:cs="Arial"/>
          <w:lang w:val="es-AR"/>
        </w:rPr>
        <w:t xml:space="preserve">Al concluir la centrifugación </w:t>
      </w:r>
      <w:r w:rsidR="00E33251">
        <w:rPr>
          <w:rFonts w:ascii="Arial" w:hAnsi="Arial" w:cs="Arial"/>
          <w:lang w:val="es-AR"/>
        </w:rPr>
        <w:t xml:space="preserve">se sacarán cuidadosamente las muestras y se colocarán en una gradilla para evitar re suspenderlos </w:t>
      </w:r>
    </w:p>
    <w:p w14:paraId="13404EF6" w14:textId="77777777" w:rsidR="00E33251" w:rsidRDefault="00E33251" w:rsidP="0026164B">
      <w:pPr>
        <w:numPr>
          <w:ilvl w:val="1"/>
          <w:numId w:val="1"/>
        </w:numPr>
        <w:tabs>
          <w:tab w:val="left" w:pos="-142"/>
        </w:tabs>
        <w:jc w:val="both"/>
        <w:rPr>
          <w:rFonts w:ascii="Arial" w:hAnsi="Arial" w:cs="Arial"/>
          <w:lang w:val="es-AR"/>
        </w:rPr>
      </w:pPr>
      <w:r>
        <w:rPr>
          <w:rFonts w:ascii="Arial" w:hAnsi="Arial" w:cs="Arial"/>
          <w:lang w:val="es-AR"/>
        </w:rPr>
        <w:t>La parte de la sangre que se empleará para el análisis de bioquímica clínica es el suero</w:t>
      </w:r>
      <w:r w:rsidR="002A484C">
        <w:rPr>
          <w:rFonts w:ascii="Arial" w:hAnsi="Arial" w:cs="Arial"/>
          <w:lang w:val="es-AR"/>
        </w:rPr>
        <w:t xml:space="preserve"> o plasma</w:t>
      </w:r>
      <w:r>
        <w:rPr>
          <w:rFonts w:ascii="Arial" w:hAnsi="Arial" w:cs="Arial"/>
          <w:lang w:val="es-AR"/>
        </w:rPr>
        <w:t xml:space="preserve"> que se obtendrá de la centrifuga</w:t>
      </w:r>
      <w:r w:rsidR="002A484C">
        <w:rPr>
          <w:rFonts w:ascii="Arial" w:hAnsi="Arial" w:cs="Arial"/>
          <w:lang w:val="es-AR"/>
        </w:rPr>
        <w:t>ción</w:t>
      </w:r>
      <w:r>
        <w:rPr>
          <w:rFonts w:ascii="Arial" w:hAnsi="Arial" w:cs="Arial"/>
          <w:lang w:val="es-AR"/>
        </w:rPr>
        <w:t xml:space="preserve"> de la muestra</w:t>
      </w:r>
      <w:r w:rsidR="002A484C">
        <w:rPr>
          <w:rFonts w:ascii="Arial" w:hAnsi="Arial" w:cs="Arial"/>
          <w:lang w:val="es-AR"/>
        </w:rPr>
        <w:t>.</w:t>
      </w:r>
    </w:p>
    <w:p w14:paraId="13404EF7" w14:textId="77777777" w:rsidR="007E7327" w:rsidRDefault="007E7327" w:rsidP="0026164B">
      <w:pPr>
        <w:tabs>
          <w:tab w:val="left" w:pos="-142"/>
        </w:tabs>
        <w:jc w:val="both"/>
        <w:rPr>
          <w:rFonts w:ascii="Arial" w:hAnsi="Arial" w:cs="Arial"/>
          <w:lang w:val="es-AR"/>
        </w:rPr>
      </w:pPr>
    </w:p>
    <w:p w14:paraId="13404EF8" w14:textId="77777777" w:rsidR="007E7327" w:rsidRDefault="007E7327" w:rsidP="00DE1FC4">
      <w:pPr>
        <w:tabs>
          <w:tab w:val="left" w:pos="-142"/>
        </w:tabs>
        <w:ind w:left="-426"/>
        <w:jc w:val="both"/>
        <w:rPr>
          <w:rFonts w:ascii="Arial" w:hAnsi="Arial" w:cs="Arial"/>
          <w:lang w:val="es-MX"/>
        </w:rPr>
      </w:pPr>
    </w:p>
    <w:p w14:paraId="13404EF9" w14:textId="77777777" w:rsidR="00DE1FC4" w:rsidRPr="0026164B" w:rsidRDefault="0026164B" w:rsidP="00DE1FC4">
      <w:pPr>
        <w:tabs>
          <w:tab w:val="left" w:pos="-142"/>
        </w:tabs>
        <w:ind w:left="-426"/>
        <w:jc w:val="both"/>
        <w:rPr>
          <w:rFonts w:ascii="Arial" w:hAnsi="Arial" w:cs="Arial"/>
          <w:b/>
          <w:bCs/>
          <w:lang w:val="es-MX"/>
        </w:rPr>
      </w:pPr>
      <w:r>
        <w:rPr>
          <w:rFonts w:ascii="Arial" w:hAnsi="Arial" w:cs="Arial"/>
          <w:b/>
          <w:bCs/>
          <w:lang w:val="es-MX"/>
        </w:rPr>
        <w:t xml:space="preserve">FASE ANALITICA DEL PROCESO </w:t>
      </w:r>
      <w:r w:rsidR="00332550" w:rsidRPr="0026164B">
        <w:rPr>
          <w:rFonts w:ascii="Arial" w:hAnsi="Arial" w:cs="Arial"/>
          <w:b/>
          <w:bCs/>
          <w:lang w:val="es-MX"/>
        </w:rPr>
        <w:t xml:space="preserve"> </w:t>
      </w:r>
      <w:r w:rsidR="00291858" w:rsidRPr="0026164B">
        <w:rPr>
          <w:rFonts w:ascii="Arial" w:hAnsi="Arial" w:cs="Arial"/>
          <w:b/>
          <w:bCs/>
          <w:lang w:val="es-MX"/>
        </w:rPr>
        <w:t xml:space="preserve"> </w:t>
      </w:r>
    </w:p>
    <w:p w14:paraId="13404EFA" w14:textId="77777777" w:rsidR="00DE1FC4" w:rsidRPr="002B4C44" w:rsidRDefault="00DE1FC4" w:rsidP="00DE1FC4">
      <w:pPr>
        <w:tabs>
          <w:tab w:val="left" w:pos="-142"/>
        </w:tabs>
        <w:ind w:left="-426"/>
        <w:jc w:val="both"/>
        <w:rPr>
          <w:rFonts w:ascii="Arial" w:hAnsi="Arial" w:cs="Arial"/>
          <w:lang w:val="es-MX"/>
        </w:rPr>
      </w:pPr>
    </w:p>
    <w:p w14:paraId="13404EFB" w14:textId="77777777" w:rsidR="00ED156C" w:rsidRDefault="00ED156C" w:rsidP="00A4775C">
      <w:pPr>
        <w:numPr>
          <w:ilvl w:val="1"/>
          <w:numId w:val="1"/>
        </w:numPr>
        <w:tabs>
          <w:tab w:val="left" w:pos="-142"/>
        </w:tabs>
        <w:jc w:val="both"/>
        <w:rPr>
          <w:rFonts w:ascii="Arial" w:hAnsi="Arial" w:cs="Arial"/>
          <w:lang w:val="es-AR"/>
        </w:rPr>
      </w:pPr>
      <w:r>
        <w:rPr>
          <w:rFonts w:ascii="Arial" w:hAnsi="Arial" w:cs="Arial"/>
          <w:lang w:val="es-AR"/>
        </w:rPr>
        <w:t xml:space="preserve">El equipo empleado para el análisis de las muestras </w:t>
      </w:r>
      <w:r w:rsidR="003650CF">
        <w:rPr>
          <w:rFonts w:ascii="Arial" w:hAnsi="Arial" w:cs="Arial"/>
          <w:lang w:val="es-AR"/>
        </w:rPr>
        <w:t xml:space="preserve">de bioquímica clínica </w:t>
      </w:r>
      <w:r>
        <w:rPr>
          <w:rFonts w:ascii="Arial" w:hAnsi="Arial" w:cs="Arial"/>
          <w:lang w:val="es-AR"/>
        </w:rPr>
        <w:t xml:space="preserve">será el </w:t>
      </w:r>
      <w:r w:rsidR="00885BF7">
        <w:rPr>
          <w:rFonts w:ascii="Arial" w:hAnsi="Arial" w:cs="Arial"/>
          <w:lang w:val="es-AR"/>
        </w:rPr>
        <w:t xml:space="preserve">equipo </w:t>
      </w:r>
      <w:r w:rsidR="003650CF">
        <w:rPr>
          <w:rFonts w:ascii="Arial" w:hAnsi="Arial" w:cs="Arial"/>
          <w:lang w:val="es-AR"/>
        </w:rPr>
        <w:t xml:space="preserve">FUJI DRI-CHEM NX500 </w:t>
      </w:r>
      <w:r w:rsidR="00885BF7">
        <w:rPr>
          <w:rFonts w:ascii="Arial" w:hAnsi="Arial" w:cs="Arial"/>
          <w:lang w:val="es-AR"/>
        </w:rPr>
        <w:t xml:space="preserve">de la Marca </w:t>
      </w:r>
      <w:r w:rsidR="003650CF">
        <w:rPr>
          <w:rFonts w:ascii="Arial" w:hAnsi="Arial" w:cs="Arial"/>
          <w:lang w:val="es-AR"/>
        </w:rPr>
        <w:t xml:space="preserve">Fujifilm </w:t>
      </w:r>
      <w:r w:rsidR="00885BF7">
        <w:rPr>
          <w:rFonts w:ascii="Arial" w:hAnsi="Arial" w:cs="Arial"/>
          <w:lang w:val="es-AR"/>
        </w:rPr>
        <w:t xml:space="preserve">de fabricación japonesa </w:t>
      </w:r>
    </w:p>
    <w:p w14:paraId="13404EFC" w14:textId="6AC19F93" w:rsidR="009F6BD8" w:rsidRDefault="000B714E" w:rsidP="003650CF">
      <w:pPr>
        <w:numPr>
          <w:ilvl w:val="1"/>
          <w:numId w:val="1"/>
        </w:numPr>
        <w:tabs>
          <w:tab w:val="left" w:pos="-142"/>
        </w:tabs>
        <w:jc w:val="both"/>
        <w:rPr>
          <w:rFonts w:ascii="Arial" w:hAnsi="Arial" w:cs="Arial"/>
          <w:lang w:val="es-AR"/>
        </w:rPr>
      </w:pPr>
      <w:r>
        <w:rPr>
          <w:rFonts w:ascii="Arial" w:hAnsi="Arial" w:cs="Arial"/>
          <w:lang w:val="es-AR"/>
        </w:rPr>
        <w:t>Previo al encendido del equipo se deberán tomar en cuenta los siguientes puntos:</w:t>
      </w:r>
    </w:p>
    <w:p w14:paraId="13404EFD" w14:textId="1AD27E89" w:rsidR="000B714E" w:rsidRDefault="00A87CDB" w:rsidP="000B714E">
      <w:pPr>
        <w:numPr>
          <w:ilvl w:val="2"/>
          <w:numId w:val="1"/>
        </w:numPr>
        <w:tabs>
          <w:tab w:val="left" w:pos="-142"/>
        </w:tabs>
        <w:jc w:val="both"/>
        <w:rPr>
          <w:rFonts w:ascii="Arial" w:hAnsi="Arial" w:cs="Arial"/>
          <w:lang w:val="es-AR"/>
        </w:rPr>
      </w:pPr>
      <w:r>
        <w:rPr>
          <w:rFonts w:ascii="Arial" w:hAnsi="Arial" w:cs="Arial"/>
          <w:lang w:val="es-AR"/>
        </w:rPr>
        <w:t>Se corroborará</w:t>
      </w:r>
      <w:r w:rsidR="000B714E">
        <w:rPr>
          <w:rFonts w:ascii="Arial" w:hAnsi="Arial" w:cs="Arial"/>
          <w:lang w:val="es-AR"/>
        </w:rPr>
        <w:t xml:space="preserve"> que en el cajón hay suficientes puntas</w:t>
      </w:r>
      <w:r w:rsidR="007002AC">
        <w:rPr>
          <w:rFonts w:ascii="Arial" w:hAnsi="Arial" w:cs="Arial"/>
          <w:lang w:val="es-AR"/>
        </w:rPr>
        <w:t>.</w:t>
      </w:r>
      <w:r w:rsidR="007002AC">
        <w:rPr>
          <w:rFonts w:ascii="Arial" w:hAnsi="Arial" w:cs="Arial"/>
          <w:noProof/>
          <w:lang w:val="es-AR"/>
        </w:rPr>
        <w:drawing>
          <wp:inline distT="0" distB="0" distL="0" distR="0" wp14:anchorId="0EFD11BC" wp14:editId="77703779">
            <wp:extent cx="5663565" cy="4275455"/>
            <wp:effectExtent l="0" t="0" r="635" b="4445"/>
            <wp:docPr id="974502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02910" name="Imagen 974502910"/>
                    <pic:cNvPicPr/>
                  </pic:nvPicPr>
                  <pic:blipFill>
                    <a:blip r:embed="rId12">
                      <a:extLst>
                        <a:ext uri="{28A0092B-C50C-407E-A947-70E740481C1C}">
                          <a14:useLocalDpi xmlns:a14="http://schemas.microsoft.com/office/drawing/2010/main" val="0"/>
                        </a:ext>
                      </a:extLst>
                    </a:blip>
                    <a:stretch>
                      <a:fillRect/>
                    </a:stretch>
                  </pic:blipFill>
                  <pic:spPr>
                    <a:xfrm>
                      <a:off x="0" y="0"/>
                      <a:ext cx="5663565" cy="4275455"/>
                    </a:xfrm>
                    <a:prstGeom prst="rect">
                      <a:avLst/>
                    </a:prstGeom>
                  </pic:spPr>
                </pic:pic>
              </a:graphicData>
            </a:graphic>
          </wp:inline>
        </w:drawing>
      </w:r>
    </w:p>
    <w:p w14:paraId="13404EFE" w14:textId="77777777" w:rsidR="000B714E" w:rsidRDefault="00A87CDB" w:rsidP="000B714E">
      <w:pPr>
        <w:numPr>
          <w:ilvl w:val="2"/>
          <w:numId w:val="1"/>
        </w:numPr>
        <w:tabs>
          <w:tab w:val="left" w:pos="-142"/>
        </w:tabs>
        <w:jc w:val="both"/>
        <w:rPr>
          <w:rFonts w:ascii="Arial" w:hAnsi="Arial" w:cs="Arial"/>
          <w:lang w:val="es-AR"/>
        </w:rPr>
      </w:pPr>
      <w:r>
        <w:rPr>
          <w:rFonts w:ascii="Arial" w:hAnsi="Arial" w:cs="Arial"/>
          <w:lang w:val="es-AR"/>
        </w:rPr>
        <w:t>El analista verificará</w:t>
      </w:r>
      <w:r w:rsidR="000B714E">
        <w:rPr>
          <w:rFonts w:ascii="Arial" w:hAnsi="Arial" w:cs="Arial"/>
          <w:lang w:val="es-AR"/>
        </w:rPr>
        <w:t xml:space="preserve"> que el filtro de aire esté en condiciones adecuadas </w:t>
      </w:r>
    </w:p>
    <w:p w14:paraId="13404EFF" w14:textId="77777777" w:rsidR="000B714E" w:rsidRDefault="00A87CDB" w:rsidP="000B714E">
      <w:pPr>
        <w:numPr>
          <w:ilvl w:val="2"/>
          <w:numId w:val="1"/>
        </w:numPr>
        <w:tabs>
          <w:tab w:val="left" w:pos="-142"/>
        </w:tabs>
        <w:jc w:val="both"/>
        <w:rPr>
          <w:rFonts w:ascii="Arial" w:hAnsi="Arial" w:cs="Arial"/>
          <w:lang w:val="es-AR"/>
        </w:rPr>
      </w:pPr>
      <w:r>
        <w:rPr>
          <w:rFonts w:ascii="Arial" w:hAnsi="Arial" w:cs="Arial"/>
          <w:lang w:val="es-AR"/>
        </w:rPr>
        <w:t xml:space="preserve">El analista verificará que no haya restos de muestras biológicas en las copas del equipo. De ser así se procederá a llevar a cabo la limpieza </w:t>
      </w:r>
    </w:p>
    <w:p w14:paraId="13404F00" w14:textId="77777777" w:rsidR="00A87CDB" w:rsidRDefault="00A87CDB" w:rsidP="000B714E">
      <w:pPr>
        <w:numPr>
          <w:ilvl w:val="2"/>
          <w:numId w:val="1"/>
        </w:numPr>
        <w:tabs>
          <w:tab w:val="left" w:pos="-142"/>
        </w:tabs>
        <w:jc w:val="both"/>
        <w:rPr>
          <w:rFonts w:ascii="Arial" w:hAnsi="Arial" w:cs="Arial"/>
          <w:lang w:val="es-AR"/>
        </w:rPr>
      </w:pPr>
      <w:r>
        <w:rPr>
          <w:rFonts w:ascii="Arial" w:hAnsi="Arial" w:cs="Arial"/>
          <w:lang w:val="es-AR"/>
        </w:rPr>
        <w:t xml:space="preserve">El analista deberá revisar que haya suficiente papel para la impresora </w:t>
      </w:r>
    </w:p>
    <w:p w14:paraId="13404F01" w14:textId="77777777" w:rsidR="00A87CDB" w:rsidRDefault="00A87CDB" w:rsidP="00A87CDB">
      <w:pPr>
        <w:numPr>
          <w:ilvl w:val="1"/>
          <w:numId w:val="1"/>
        </w:numPr>
        <w:tabs>
          <w:tab w:val="left" w:pos="-142"/>
        </w:tabs>
        <w:jc w:val="both"/>
        <w:rPr>
          <w:rFonts w:ascii="Arial" w:hAnsi="Arial" w:cs="Arial"/>
          <w:lang w:val="es-AR"/>
        </w:rPr>
      </w:pPr>
      <w:r>
        <w:rPr>
          <w:rFonts w:ascii="Arial" w:hAnsi="Arial" w:cs="Arial"/>
          <w:lang w:val="es-AR"/>
        </w:rPr>
        <w:t>Una vez verificados se procederá a cerrar la tapa de muestras y se cerrará con la llave del equipo y se encenderá el equipo</w:t>
      </w:r>
      <w:r w:rsidR="00DF5E34">
        <w:rPr>
          <w:rFonts w:ascii="Arial" w:hAnsi="Arial" w:cs="Arial"/>
          <w:lang w:val="es-AR"/>
        </w:rPr>
        <w:t xml:space="preserve"> presionando</w:t>
      </w:r>
      <w:r>
        <w:rPr>
          <w:rFonts w:ascii="Arial" w:hAnsi="Arial" w:cs="Arial"/>
          <w:lang w:val="es-AR"/>
        </w:rPr>
        <w:t xml:space="preserve"> el botón de encendido </w:t>
      </w:r>
    </w:p>
    <w:p w14:paraId="13404F02" w14:textId="77777777" w:rsidR="002A484C" w:rsidRDefault="00DF5E34" w:rsidP="0022701B">
      <w:pPr>
        <w:numPr>
          <w:ilvl w:val="1"/>
          <w:numId w:val="1"/>
        </w:numPr>
        <w:tabs>
          <w:tab w:val="left" w:pos="-142"/>
        </w:tabs>
        <w:jc w:val="both"/>
        <w:rPr>
          <w:rFonts w:ascii="Arial" w:hAnsi="Arial" w:cs="Arial"/>
          <w:lang w:val="es-AR"/>
        </w:rPr>
      </w:pPr>
      <w:r w:rsidRPr="002A484C">
        <w:rPr>
          <w:rFonts w:ascii="Arial" w:hAnsi="Arial" w:cs="Arial"/>
          <w:lang w:val="es-AR"/>
        </w:rPr>
        <w:t xml:space="preserve">Se deberá verificar en la pantalla del equipo que el valor de la fecha y la hora sean correctas. De lo contrario se deberán ajustar los valores mediante </w:t>
      </w:r>
      <w:r w:rsidR="002A484C">
        <w:rPr>
          <w:rFonts w:ascii="Arial" w:hAnsi="Arial" w:cs="Arial"/>
          <w:lang w:val="es-AR"/>
        </w:rPr>
        <w:t xml:space="preserve">el </w:t>
      </w:r>
      <w:proofErr w:type="spellStart"/>
      <w:r w:rsidR="002A484C">
        <w:rPr>
          <w:rFonts w:ascii="Arial" w:hAnsi="Arial" w:cs="Arial"/>
          <w:lang w:val="es-AR"/>
        </w:rPr>
        <w:t>boton</w:t>
      </w:r>
      <w:proofErr w:type="spellEnd"/>
      <w:r w:rsidRPr="002A484C">
        <w:rPr>
          <w:rFonts w:ascii="Arial" w:hAnsi="Arial" w:cs="Arial"/>
          <w:lang w:val="es-AR"/>
        </w:rPr>
        <w:t xml:space="preserve"> función </w:t>
      </w:r>
      <w:r w:rsidR="002A484C">
        <w:rPr>
          <w:rFonts w:ascii="Arial" w:hAnsi="Arial" w:cs="Arial"/>
          <w:lang w:val="es-AR"/>
        </w:rPr>
        <w:t xml:space="preserve">de modo, fecha y hora </w:t>
      </w:r>
    </w:p>
    <w:p w14:paraId="13404F03" w14:textId="68E418A6" w:rsidR="00DF5E34" w:rsidRPr="002A484C" w:rsidRDefault="00DF5E34" w:rsidP="0022701B">
      <w:pPr>
        <w:numPr>
          <w:ilvl w:val="1"/>
          <w:numId w:val="1"/>
        </w:numPr>
        <w:tabs>
          <w:tab w:val="left" w:pos="-142"/>
        </w:tabs>
        <w:jc w:val="both"/>
        <w:rPr>
          <w:rFonts w:ascii="Arial" w:hAnsi="Arial" w:cs="Arial"/>
          <w:lang w:val="es-AR"/>
        </w:rPr>
      </w:pPr>
      <w:r w:rsidRPr="002A484C">
        <w:rPr>
          <w:rFonts w:ascii="Arial" w:hAnsi="Arial" w:cs="Arial"/>
          <w:lang w:val="es-AR"/>
        </w:rPr>
        <w:t>Se deberán p</w:t>
      </w:r>
      <w:r w:rsidR="00A67AFE" w:rsidRPr="002A484C">
        <w:rPr>
          <w:rFonts w:ascii="Arial" w:hAnsi="Arial" w:cs="Arial"/>
          <w:lang w:val="es-AR"/>
        </w:rPr>
        <w:t xml:space="preserve">reparar los </w:t>
      </w:r>
      <w:proofErr w:type="spellStart"/>
      <w:r w:rsidR="00A67AFE" w:rsidRPr="002A484C">
        <w:rPr>
          <w:rFonts w:ascii="Arial" w:hAnsi="Arial" w:cs="Arial"/>
          <w:lang w:val="es-AR"/>
        </w:rPr>
        <w:t>slides</w:t>
      </w:r>
      <w:proofErr w:type="spellEnd"/>
      <w:r w:rsidR="00A67AFE" w:rsidRPr="002A484C">
        <w:rPr>
          <w:rFonts w:ascii="Arial" w:hAnsi="Arial" w:cs="Arial"/>
          <w:lang w:val="es-AR"/>
        </w:rPr>
        <w:t xml:space="preserve"> para cada </w:t>
      </w:r>
      <w:proofErr w:type="spellStart"/>
      <w:r w:rsidR="00A67AFE" w:rsidRPr="002A484C">
        <w:rPr>
          <w:rFonts w:ascii="Arial" w:hAnsi="Arial" w:cs="Arial"/>
          <w:lang w:val="es-AR"/>
        </w:rPr>
        <w:t>anabolito</w:t>
      </w:r>
      <w:proofErr w:type="spellEnd"/>
      <w:r w:rsidR="00A67AFE" w:rsidRPr="002A484C">
        <w:rPr>
          <w:rFonts w:ascii="Arial" w:hAnsi="Arial" w:cs="Arial"/>
          <w:lang w:val="es-AR"/>
        </w:rPr>
        <w:t xml:space="preserve"> a determinar en el equipo de acuerdo al tipo de química sanguínea que se solicite en la orden médica del paciente </w:t>
      </w:r>
      <w:r w:rsidR="007002AC">
        <w:rPr>
          <w:rFonts w:ascii="Arial" w:hAnsi="Arial" w:cs="Arial"/>
          <w:noProof/>
          <w:lang w:val="es-AR"/>
        </w:rPr>
        <w:drawing>
          <wp:inline distT="0" distB="0" distL="0" distR="0" wp14:anchorId="11928C39" wp14:editId="0493AA77">
            <wp:extent cx="5663565" cy="2370455"/>
            <wp:effectExtent l="0" t="0" r="635" b="4445"/>
            <wp:docPr id="21113494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49466" name="Imagen 2111349466"/>
                    <pic:cNvPicPr/>
                  </pic:nvPicPr>
                  <pic:blipFill>
                    <a:blip r:embed="rId13">
                      <a:extLst>
                        <a:ext uri="{28A0092B-C50C-407E-A947-70E740481C1C}">
                          <a14:useLocalDpi xmlns:a14="http://schemas.microsoft.com/office/drawing/2010/main" val="0"/>
                        </a:ext>
                      </a:extLst>
                    </a:blip>
                    <a:stretch>
                      <a:fillRect/>
                    </a:stretch>
                  </pic:blipFill>
                  <pic:spPr>
                    <a:xfrm rot="10800000">
                      <a:off x="0" y="0"/>
                      <a:ext cx="5663565" cy="2370455"/>
                    </a:xfrm>
                    <a:prstGeom prst="rect">
                      <a:avLst/>
                    </a:prstGeom>
                  </pic:spPr>
                </pic:pic>
              </a:graphicData>
            </a:graphic>
          </wp:inline>
        </w:drawing>
      </w:r>
    </w:p>
    <w:p w14:paraId="13404F04" w14:textId="77777777" w:rsidR="00DF5E34" w:rsidRDefault="00333012" w:rsidP="00A87CDB">
      <w:pPr>
        <w:numPr>
          <w:ilvl w:val="1"/>
          <w:numId w:val="1"/>
        </w:numPr>
        <w:tabs>
          <w:tab w:val="left" w:pos="-142"/>
        </w:tabs>
        <w:jc w:val="both"/>
        <w:rPr>
          <w:rFonts w:ascii="Arial" w:hAnsi="Arial" w:cs="Arial"/>
          <w:lang w:val="es-AR"/>
        </w:rPr>
      </w:pPr>
      <w:r>
        <w:rPr>
          <w:rFonts w:ascii="Arial" w:hAnsi="Arial" w:cs="Arial"/>
          <w:lang w:val="es-AR"/>
        </w:rPr>
        <w:t>Antes de llevar a cabo el proceso el analista deberá verificar que en la pantalla del equipo</w:t>
      </w:r>
      <w:r w:rsidR="002A484C">
        <w:rPr>
          <w:rFonts w:ascii="Arial" w:hAnsi="Arial" w:cs="Arial"/>
          <w:lang w:val="es-AR"/>
        </w:rPr>
        <w:t xml:space="preserve"> no</w:t>
      </w:r>
      <w:r>
        <w:rPr>
          <w:rFonts w:ascii="Arial" w:hAnsi="Arial" w:cs="Arial"/>
          <w:lang w:val="es-AR"/>
        </w:rPr>
        <w:t xml:space="preserve"> aparezca la palabra “</w:t>
      </w:r>
      <w:r w:rsidR="002A484C">
        <w:rPr>
          <w:rFonts w:ascii="Arial" w:hAnsi="Arial" w:cs="Arial"/>
          <w:lang w:val="es-AR"/>
        </w:rPr>
        <w:t>reserva</w:t>
      </w:r>
      <w:r>
        <w:rPr>
          <w:rFonts w:ascii="Arial" w:hAnsi="Arial" w:cs="Arial"/>
          <w:lang w:val="es-AR"/>
        </w:rPr>
        <w:t xml:space="preserve">” previo al análisis </w:t>
      </w:r>
      <w:r w:rsidR="002A484C">
        <w:rPr>
          <w:rFonts w:ascii="Arial" w:hAnsi="Arial" w:cs="Arial"/>
          <w:lang w:val="es-AR"/>
        </w:rPr>
        <w:t>ya que significa que la lampara no ha calentado</w:t>
      </w:r>
    </w:p>
    <w:p w14:paraId="13404F05" w14:textId="1A29EE5B" w:rsidR="001371E5" w:rsidRDefault="00333012" w:rsidP="00C0432E">
      <w:pPr>
        <w:numPr>
          <w:ilvl w:val="1"/>
          <w:numId w:val="1"/>
        </w:numPr>
        <w:tabs>
          <w:tab w:val="left" w:pos="-142"/>
        </w:tabs>
        <w:jc w:val="both"/>
        <w:rPr>
          <w:rFonts w:ascii="Arial" w:hAnsi="Arial" w:cs="Arial"/>
          <w:lang w:val="es-AR"/>
        </w:rPr>
      </w:pPr>
      <w:r>
        <w:rPr>
          <w:rFonts w:ascii="Arial" w:hAnsi="Arial" w:cs="Arial"/>
          <w:lang w:val="es-AR"/>
        </w:rPr>
        <w:t xml:space="preserve">Se abrirá la </w:t>
      </w:r>
      <w:r w:rsidR="0022067F">
        <w:rPr>
          <w:rFonts w:ascii="Arial" w:hAnsi="Arial" w:cs="Arial"/>
          <w:lang w:val="es-AR"/>
        </w:rPr>
        <w:t>tapa de</w:t>
      </w:r>
      <w:r w:rsidR="002A484C">
        <w:rPr>
          <w:rFonts w:ascii="Arial" w:hAnsi="Arial" w:cs="Arial"/>
          <w:lang w:val="es-AR"/>
        </w:rPr>
        <w:t>l equipo</w:t>
      </w:r>
      <w:r w:rsidR="0022067F">
        <w:rPr>
          <w:rFonts w:ascii="Arial" w:hAnsi="Arial" w:cs="Arial"/>
          <w:lang w:val="es-AR"/>
        </w:rPr>
        <w:t xml:space="preserve"> </w:t>
      </w:r>
      <w:r w:rsidR="00B70348">
        <w:rPr>
          <w:rFonts w:ascii="Arial" w:hAnsi="Arial" w:cs="Arial"/>
          <w:lang w:val="es-AR"/>
        </w:rPr>
        <w:t xml:space="preserve">y se </w:t>
      </w:r>
      <w:r w:rsidR="002A484C">
        <w:rPr>
          <w:rFonts w:ascii="Arial" w:hAnsi="Arial" w:cs="Arial"/>
          <w:lang w:val="es-AR"/>
        </w:rPr>
        <w:t xml:space="preserve">colocaran los </w:t>
      </w:r>
      <w:proofErr w:type="spellStart"/>
      <w:r w:rsidR="002A484C">
        <w:rPr>
          <w:rFonts w:ascii="Arial" w:hAnsi="Arial" w:cs="Arial"/>
          <w:lang w:val="es-AR"/>
        </w:rPr>
        <w:t>slides</w:t>
      </w:r>
      <w:proofErr w:type="spellEnd"/>
      <w:r w:rsidR="002A484C">
        <w:rPr>
          <w:rFonts w:ascii="Arial" w:hAnsi="Arial" w:cs="Arial"/>
          <w:lang w:val="es-AR"/>
        </w:rPr>
        <w:t xml:space="preserve"> que correspondan a los análisis solicitados</w:t>
      </w:r>
      <w:r w:rsidR="00C0432E">
        <w:rPr>
          <w:rFonts w:ascii="Arial" w:hAnsi="Arial" w:cs="Arial"/>
          <w:lang w:val="es-AR"/>
        </w:rPr>
        <w:t xml:space="preserve">. </w:t>
      </w:r>
      <w:r w:rsidR="001371E5">
        <w:rPr>
          <w:rFonts w:ascii="Arial" w:hAnsi="Arial" w:cs="Arial"/>
          <w:lang w:val="es-AR"/>
        </w:rPr>
        <w:t xml:space="preserve">Los </w:t>
      </w:r>
      <w:proofErr w:type="spellStart"/>
      <w:r w:rsidR="001371E5">
        <w:rPr>
          <w:rFonts w:ascii="Arial" w:hAnsi="Arial" w:cs="Arial"/>
          <w:lang w:val="es-AR"/>
        </w:rPr>
        <w:t>slides</w:t>
      </w:r>
      <w:proofErr w:type="spellEnd"/>
      <w:r w:rsidR="001371E5">
        <w:rPr>
          <w:rFonts w:ascii="Arial" w:hAnsi="Arial" w:cs="Arial"/>
          <w:lang w:val="es-AR"/>
        </w:rPr>
        <w:t xml:space="preserve"> se deberán colocar de cara en la posición 2 la cual se indicará en el analizador</w:t>
      </w:r>
      <w:r w:rsidR="00A67AFE">
        <w:rPr>
          <w:rFonts w:ascii="Arial" w:hAnsi="Arial" w:cs="Arial"/>
          <w:lang w:val="es-AR"/>
        </w:rPr>
        <w:t xml:space="preserve">. Al concluir este paso se colocará el contrapeso en el </w:t>
      </w:r>
      <w:proofErr w:type="spellStart"/>
      <w:r w:rsidR="00A67AFE">
        <w:rPr>
          <w:rFonts w:ascii="Arial" w:hAnsi="Arial" w:cs="Arial"/>
          <w:lang w:val="es-AR"/>
        </w:rPr>
        <w:t>ultimo</w:t>
      </w:r>
      <w:proofErr w:type="spellEnd"/>
      <w:r w:rsidR="00A67AFE">
        <w:rPr>
          <w:rFonts w:ascii="Arial" w:hAnsi="Arial" w:cs="Arial"/>
          <w:lang w:val="es-AR"/>
        </w:rPr>
        <w:t xml:space="preserve"> </w:t>
      </w:r>
      <w:proofErr w:type="spellStart"/>
      <w:r w:rsidR="00A67AFE">
        <w:rPr>
          <w:rFonts w:ascii="Arial" w:hAnsi="Arial" w:cs="Arial"/>
          <w:lang w:val="es-AR"/>
        </w:rPr>
        <w:t>slide</w:t>
      </w:r>
      <w:proofErr w:type="spellEnd"/>
      <w:r w:rsidR="00A67AFE">
        <w:rPr>
          <w:rFonts w:ascii="Arial" w:hAnsi="Arial" w:cs="Arial"/>
          <w:lang w:val="es-AR"/>
        </w:rPr>
        <w:t xml:space="preserve"> apilado </w:t>
      </w:r>
      <w:r w:rsidR="007002AC">
        <w:rPr>
          <w:rFonts w:ascii="Arial" w:hAnsi="Arial" w:cs="Arial"/>
          <w:noProof/>
          <w:lang w:val="es-AR"/>
        </w:rPr>
        <w:drawing>
          <wp:inline distT="0" distB="0" distL="0" distR="0" wp14:anchorId="55A9E76F" wp14:editId="601CC830">
            <wp:extent cx="1638300" cy="1600200"/>
            <wp:effectExtent l="0" t="0" r="0" b="0"/>
            <wp:docPr id="1464443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4358" name="Imagen 146444358"/>
                    <pic:cNvPicPr/>
                  </pic:nvPicPr>
                  <pic:blipFill>
                    <a:blip r:embed="rId14">
                      <a:extLst>
                        <a:ext uri="{28A0092B-C50C-407E-A947-70E740481C1C}">
                          <a14:useLocalDpi xmlns:a14="http://schemas.microsoft.com/office/drawing/2010/main" val="0"/>
                        </a:ext>
                      </a:extLst>
                    </a:blip>
                    <a:stretch>
                      <a:fillRect/>
                    </a:stretch>
                  </pic:blipFill>
                  <pic:spPr>
                    <a:xfrm>
                      <a:off x="0" y="0"/>
                      <a:ext cx="1638300" cy="1600200"/>
                    </a:xfrm>
                    <a:prstGeom prst="rect">
                      <a:avLst/>
                    </a:prstGeom>
                  </pic:spPr>
                </pic:pic>
              </a:graphicData>
            </a:graphic>
          </wp:inline>
        </w:drawing>
      </w:r>
    </w:p>
    <w:p w14:paraId="13404F06" w14:textId="08DDC914" w:rsidR="001371E5" w:rsidRDefault="001371E5" w:rsidP="00A87CDB">
      <w:pPr>
        <w:numPr>
          <w:ilvl w:val="1"/>
          <w:numId w:val="1"/>
        </w:numPr>
        <w:tabs>
          <w:tab w:val="left" w:pos="-142"/>
        </w:tabs>
        <w:jc w:val="both"/>
        <w:rPr>
          <w:rFonts w:ascii="Arial" w:hAnsi="Arial" w:cs="Arial"/>
          <w:lang w:val="es-AR"/>
        </w:rPr>
      </w:pPr>
      <w:r>
        <w:rPr>
          <w:rFonts w:ascii="Arial" w:hAnsi="Arial" w:cs="Arial"/>
          <w:lang w:val="es-AR"/>
        </w:rPr>
        <w:t>Se colocarán las puntas del “FUJI DRI-CHEM AUTO TIPS” dentro del orificio “a” en el rack de la muestra</w:t>
      </w:r>
      <w:r w:rsidR="007002AC">
        <w:rPr>
          <w:rFonts w:ascii="Arial" w:hAnsi="Arial" w:cs="Arial"/>
          <w:noProof/>
          <w:lang w:val="es-AR"/>
        </w:rPr>
        <w:drawing>
          <wp:inline distT="0" distB="0" distL="0" distR="0" wp14:anchorId="3F77BB0A" wp14:editId="4E574A3E">
            <wp:extent cx="2197100" cy="2819400"/>
            <wp:effectExtent l="0" t="0" r="0" b="0"/>
            <wp:docPr id="20964784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78428" name="Imagen 2096478428"/>
                    <pic:cNvPicPr/>
                  </pic:nvPicPr>
                  <pic:blipFill>
                    <a:blip r:embed="rId15">
                      <a:extLst>
                        <a:ext uri="{28A0092B-C50C-407E-A947-70E740481C1C}">
                          <a14:useLocalDpi xmlns:a14="http://schemas.microsoft.com/office/drawing/2010/main" val="0"/>
                        </a:ext>
                      </a:extLst>
                    </a:blip>
                    <a:stretch>
                      <a:fillRect/>
                    </a:stretch>
                  </pic:blipFill>
                  <pic:spPr>
                    <a:xfrm>
                      <a:off x="0" y="0"/>
                      <a:ext cx="2197100" cy="2819400"/>
                    </a:xfrm>
                    <a:prstGeom prst="rect">
                      <a:avLst/>
                    </a:prstGeom>
                  </pic:spPr>
                </pic:pic>
              </a:graphicData>
            </a:graphic>
          </wp:inline>
        </w:drawing>
      </w:r>
    </w:p>
    <w:p w14:paraId="13404F07" w14:textId="2C61B0CD" w:rsidR="001371E5" w:rsidRDefault="001371E5" w:rsidP="00A87CDB">
      <w:pPr>
        <w:numPr>
          <w:ilvl w:val="1"/>
          <w:numId w:val="1"/>
        </w:numPr>
        <w:tabs>
          <w:tab w:val="left" w:pos="-142"/>
        </w:tabs>
        <w:jc w:val="both"/>
        <w:rPr>
          <w:rFonts w:ascii="Arial" w:hAnsi="Arial" w:cs="Arial"/>
          <w:lang w:val="es-AR"/>
        </w:rPr>
      </w:pPr>
      <w:r>
        <w:rPr>
          <w:rFonts w:ascii="Arial" w:hAnsi="Arial" w:cs="Arial"/>
          <w:lang w:val="es-AR"/>
        </w:rPr>
        <w:t>Se colocará el tubo que contiene la muestra en el rack de la muestra. Para dicho paso se deberá abrir la tapa del tubo que contenga el suero a analizar y se colocará en el rack de muestra</w:t>
      </w:r>
      <w:r w:rsidR="00C0432E">
        <w:rPr>
          <w:rFonts w:ascii="Arial" w:hAnsi="Arial" w:cs="Arial"/>
          <w:lang w:val="es-AR"/>
        </w:rPr>
        <w:t xml:space="preserve">, o en su caso se llenaran los tubos de 0.5 mL de </w:t>
      </w:r>
      <w:proofErr w:type="spellStart"/>
      <w:r w:rsidR="00C0432E">
        <w:rPr>
          <w:rFonts w:ascii="Arial" w:hAnsi="Arial" w:cs="Arial"/>
          <w:lang w:val="es-AR"/>
        </w:rPr>
        <w:t>fuji</w:t>
      </w:r>
      <w:proofErr w:type="spellEnd"/>
      <w:r w:rsidR="00C0432E">
        <w:rPr>
          <w:rFonts w:ascii="Arial" w:hAnsi="Arial" w:cs="Arial"/>
          <w:lang w:val="es-AR"/>
        </w:rPr>
        <w:t xml:space="preserve"> con la muestra del paciente apoyándose de una micropipeta cuando la muestra del tubo no sea suficiente.</w:t>
      </w:r>
      <w:r>
        <w:rPr>
          <w:rFonts w:ascii="Arial" w:hAnsi="Arial" w:cs="Arial"/>
          <w:lang w:val="es-AR"/>
        </w:rPr>
        <w:t xml:space="preserve"> </w:t>
      </w:r>
      <w:r w:rsidR="007002AC">
        <w:rPr>
          <w:rFonts w:ascii="Arial" w:hAnsi="Arial" w:cs="Arial"/>
          <w:noProof/>
          <w:lang w:val="es-AR"/>
        </w:rPr>
        <w:drawing>
          <wp:inline distT="0" distB="0" distL="0" distR="0" wp14:anchorId="3AC871FA" wp14:editId="6731C185">
            <wp:extent cx="1574800" cy="2705100"/>
            <wp:effectExtent l="0" t="0" r="0" b="0"/>
            <wp:docPr id="4205012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1214" name="Imagen 420501214"/>
                    <pic:cNvPicPr/>
                  </pic:nvPicPr>
                  <pic:blipFill>
                    <a:blip r:embed="rId16">
                      <a:extLst>
                        <a:ext uri="{28A0092B-C50C-407E-A947-70E740481C1C}">
                          <a14:useLocalDpi xmlns:a14="http://schemas.microsoft.com/office/drawing/2010/main" val="0"/>
                        </a:ext>
                      </a:extLst>
                    </a:blip>
                    <a:stretch>
                      <a:fillRect/>
                    </a:stretch>
                  </pic:blipFill>
                  <pic:spPr>
                    <a:xfrm>
                      <a:off x="0" y="0"/>
                      <a:ext cx="1574800" cy="2705100"/>
                    </a:xfrm>
                    <a:prstGeom prst="rect">
                      <a:avLst/>
                    </a:prstGeom>
                  </pic:spPr>
                </pic:pic>
              </a:graphicData>
            </a:graphic>
          </wp:inline>
        </w:drawing>
      </w:r>
    </w:p>
    <w:p w14:paraId="6542A9DF" w14:textId="77777777" w:rsidR="007002AC" w:rsidRDefault="001371E5" w:rsidP="00A87CDB">
      <w:pPr>
        <w:numPr>
          <w:ilvl w:val="1"/>
          <w:numId w:val="1"/>
        </w:numPr>
        <w:tabs>
          <w:tab w:val="left" w:pos="-142"/>
        </w:tabs>
        <w:jc w:val="both"/>
        <w:rPr>
          <w:rFonts w:ascii="Arial" w:hAnsi="Arial" w:cs="Arial"/>
          <w:lang w:val="es-AR"/>
        </w:rPr>
      </w:pPr>
      <w:r>
        <w:rPr>
          <w:rFonts w:ascii="Arial" w:hAnsi="Arial" w:cs="Arial"/>
          <w:lang w:val="es-AR"/>
        </w:rPr>
        <w:t>Se deberá cargar la información de la muestra que se desee reportar (se pueden cargar datos como No de ID o nombre del paciente, Sexo, Tipo de Muestra o Dilución)</w:t>
      </w:r>
    </w:p>
    <w:p w14:paraId="13404F08" w14:textId="63559504" w:rsidR="001371E5" w:rsidRDefault="001371E5" w:rsidP="00A87CDB">
      <w:pPr>
        <w:numPr>
          <w:ilvl w:val="1"/>
          <w:numId w:val="1"/>
        </w:numPr>
        <w:tabs>
          <w:tab w:val="left" w:pos="-142"/>
        </w:tabs>
        <w:jc w:val="both"/>
        <w:rPr>
          <w:rFonts w:ascii="Arial" w:hAnsi="Arial" w:cs="Arial"/>
          <w:lang w:val="es-AR"/>
        </w:rPr>
      </w:pPr>
      <w:r>
        <w:rPr>
          <w:rFonts w:ascii="Arial" w:hAnsi="Arial" w:cs="Arial"/>
          <w:lang w:val="es-AR"/>
        </w:rPr>
        <w:t xml:space="preserve"> </w:t>
      </w:r>
      <w:r w:rsidR="007002AC">
        <w:rPr>
          <w:rFonts w:ascii="Arial" w:hAnsi="Arial" w:cs="Arial"/>
          <w:noProof/>
          <w:lang w:val="es-AR"/>
        </w:rPr>
        <w:drawing>
          <wp:inline distT="0" distB="0" distL="0" distR="0" wp14:anchorId="0786B6A0" wp14:editId="6B55041B">
            <wp:extent cx="2609878" cy="2313991"/>
            <wp:effectExtent l="0" t="0" r="0" b="0"/>
            <wp:docPr id="15890619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61903" name="Imagen 1589061903"/>
                    <pic:cNvPicPr/>
                  </pic:nvPicPr>
                  <pic:blipFill>
                    <a:blip r:embed="rId17">
                      <a:extLst>
                        <a:ext uri="{28A0092B-C50C-407E-A947-70E740481C1C}">
                          <a14:useLocalDpi xmlns:a14="http://schemas.microsoft.com/office/drawing/2010/main" val="0"/>
                        </a:ext>
                      </a:extLst>
                    </a:blip>
                    <a:stretch>
                      <a:fillRect/>
                    </a:stretch>
                  </pic:blipFill>
                  <pic:spPr>
                    <a:xfrm>
                      <a:off x="0" y="0"/>
                      <a:ext cx="2613635" cy="2317322"/>
                    </a:xfrm>
                    <a:prstGeom prst="rect">
                      <a:avLst/>
                    </a:prstGeom>
                  </pic:spPr>
                </pic:pic>
              </a:graphicData>
            </a:graphic>
          </wp:inline>
        </w:drawing>
      </w:r>
      <w:r w:rsidR="007002AC">
        <w:rPr>
          <w:rFonts w:ascii="Arial" w:hAnsi="Arial" w:cs="Arial"/>
          <w:noProof/>
          <w:lang w:val="es-AR"/>
        </w:rPr>
        <w:drawing>
          <wp:inline distT="0" distB="0" distL="0" distR="0" wp14:anchorId="6073E6D8" wp14:editId="0F0315E6">
            <wp:extent cx="2322826" cy="2313629"/>
            <wp:effectExtent l="0" t="0" r="1905" b="0"/>
            <wp:docPr id="19999553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55395" name="Imagen 1999955395"/>
                    <pic:cNvPicPr/>
                  </pic:nvPicPr>
                  <pic:blipFill>
                    <a:blip r:embed="rId18">
                      <a:extLst>
                        <a:ext uri="{28A0092B-C50C-407E-A947-70E740481C1C}">
                          <a14:useLocalDpi xmlns:a14="http://schemas.microsoft.com/office/drawing/2010/main" val="0"/>
                        </a:ext>
                      </a:extLst>
                    </a:blip>
                    <a:stretch>
                      <a:fillRect/>
                    </a:stretch>
                  </pic:blipFill>
                  <pic:spPr>
                    <a:xfrm>
                      <a:off x="0" y="0"/>
                      <a:ext cx="2330769" cy="2321541"/>
                    </a:xfrm>
                    <a:prstGeom prst="rect">
                      <a:avLst/>
                    </a:prstGeom>
                  </pic:spPr>
                </pic:pic>
              </a:graphicData>
            </a:graphic>
          </wp:inline>
        </w:drawing>
      </w:r>
    </w:p>
    <w:p w14:paraId="13404F09" w14:textId="77777777" w:rsidR="00A65963" w:rsidRDefault="00A65963" w:rsidP="00A87CDB">
      <w:pPr>
        <w:numPr>
          <w:ilvl w:val="1"/>
          <w:numId w:val="1"/>
        </w:numPr>
        <w:tabs>
          <w:tab w:val="left" w:pos="-142"/>
        </w:tabs>
        <w:jc w:val="both"/>
        <w:rPr>
          <w:rFonts w:ascii="Arial" w:hAnsi="Arial" w:cs="Arial"/>
          <w:lang w:val="es-AR"/>
        </w:rPr>
      </w:pPr>
      <w:r>
        <w:rPr>
          <w:rFonts w:ascii="Arial" w:hAnsi="Arial" w:cs="Arial"/>
          <w:lang w:val="es-AR"/>
        </w:rPr>
        <w:t xml:space="preserve">Se procederá a cerrar la tapa del equipo </w:t>
      </w:r>
    </w:p>
    <w:p w14:paraId="13404F0A" w14:textId="77777777" w:rsidR="00A65963" w:rsidRDefault="00A65963" w:rsidP="00A87CDB">
      <w:pPr>
        <w:numPr>
          <w:ilvl w:val="1"/>
          <w:numId w:val="1"/>
        </w:numPr>
        <w:tabs>
          <w:tab w:val="left" w:pos="-142"/>
        </w:tabs>
        <w:jc w:val="both"/>
        <w:rPr>
          <w:rFonts w:ascii="Arial" w:hAnsi="Arial" w:cs="Arial"/>
          <w:lang w:val="es-AR"/>
        </w:rPr>
      </w:pPr>
      <w:r>
        <w:rPr>
          <w:rFonts w:ascii="Arial" w:hAnsi="Arial" w:cs="Arial"/>
          <w:lang w:val="es-AR"/>
        </w:rPr>
        <w:t xml:space="preserve">Iniciar el análisis de la muestra </w:t>
      </w:r>
      <w:r w:rsidR="00FA697A">
        <w:rPr>
          <w:rFonts w:ascii="Arial" w:hAnsi="Arial" w:cs="Arial"/>
          <w:lang w:val="es-AR"/>
        </w:rPr>
        <w:t xml:space="preserve">empleando el siguiente sub proceso </w:t>
      </w:r>
    </w:p>
    <w:p w14:paraId="13404F0B" w14:textId="0AB3F156" w:rsidR="00FA697A" w:rsidRDefault="00FA697A" w:rsidP="00FA697A">
      <w:pPr>
        <w:numPr>
          <w:ilvl w:val="2"/>
          <w:numId w:val="1"/>
        </w:numPr>
        <w:tabs>
          <w:tab w:val="left" w:pos="-142"/>
        </w:tabs>
        <w:jc w:val="both"/>
        <w:rPr>
          <w:rFonts w:ascii="Arial" w:hAnsi="Arial" w:cs="Arial"/>
          <w:lang w:val="es-AR"/>
        </w:rPr>
      </w:pPr>
      <w:r>
        <w:rPr>
          <w:rFonts w:ascii="Arial" w:hAnsi="Arial" w:cs="Arial"/>
          <w:lang w:val="es-AR"/>
        </w:rPr>
        <w:t>Pulsar el botón “</w:t>
      </w:r>
      <w:r w:rsidR="00C0432E">
        <w:rPr>
          <w:rFonts w:ascii="Arial" w:hAnsi="Arial" w:cs="Arial"/>
          <w:lang w:val="es-AR"/>
        </w:rPr>
        <w:t>INICIAR</w:t>
      </w:r>
      <w:r>
        <w:rPr>
          <w:rFonts w:ascii="Arial" w:hAnsi="Arial" w:cs="Arial"/>
          <w:lang w:val="es-AR"/>
        </w:rPr>
        <w:t>” en la pantalla del equipo</w:t>
      </w:r>
      <w:r w:rsidR="007002AC">
        <w:rPr>
          <w:rFonts w:ascii="Arial" w:hAnsi="Arial" w:cs="Arial"/>
          <w:noProof/>
          <w:lang w:val="es-AR"/>
        </w:rPr>
        <w:drawing>
          <wp:inline distT="0" distB="0" distL="0" distR="0" wp14:anchorId="343E279E" wp14:editId="4F8294CA">
            <wp:extent cx="3556000" cy="2590800"/>
            <wp:effectExtent l="0" t="0" r="0" b="0"/>
            <wp:docPr id="6117946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94629" name="Imagen 611794629"/>
                    <pic:cNvPicPr/>
                  </pic:nvPicPr>
                  <pic:blipFill>
                    <a:blip r:embed="rId19">
                      <a:extLst>
                        <a:ext uri="{28A0092B-C50C-407E-A947-70E740481C1C}">
                          <a14:useLocalDpi xmlns:a14="http://schemas.microsoft.com/office/drawing/2010/main" val="0"/>
                        </a:ext>
                      </a:extLst>
                    </a:blip>
                    <a:stretch>
                      <a:fillRect/>
                    </a:stretch>
                  </pic:blipFill>
                  <pic:spPr>
                    <a:xfrm>
                      <a:off x="0" y="0"/>
                      <a:ext cx="3556000" cy="2590800"/>
                    </a:xfrm>
                    <a:prstGeom prst="rect">
                      <a:avLst/>
                    </a:prstGeom>
                  </pic:spPr>
                </pic:pic>
              </a:graphicData>
            </a:graphic>
          </wp:inline>
        </w:drawing>
      </w:r>
    </w:p>
    <w:p w14:paraId="13404F0C" w14:textId="77777777" w:rsidR="00FA697A" w:rsidRDefault="00FA697A" w:rsidP="00FA697A">
      <w:pPr>
        <w:numPr>
          <w:ilvl w:val="2"/>
          <w:numId w:val="1"/>
        </w:numPr>
        <w:tabs>
          <w:tab w:val="left" w:pos="-142"/>
        </w:tabs>
        <w:jc w:val="both"/>
        <w:rPr>
          <w:rFonts w:ascii="Arial" w:hAnsi="Arial" w:cs="Arial"/>
          <w:lang w:val="es-AR"/>
        </w:rPr>
      </w:pPr>
      <w:r>
        <w:rPr>
          <w:rFonts w:ascii="Arial" w:hAnsi="Arial" w:cs="Arial"/>
          <w:lang w:val="es-AR"/>
        </w:rPr>
        <w:t xml:space="preserve">De manera automática se iniciará el proceso de análisis de la muestra ya que </w:t>
      </w:r>
      <w:r w:rsidR="00C0432E">
        <w:rPr>
          <w:rFonts w:ascii="Arial" w:hAnsi="Arial" w:cs="Arial"/>
          <w:lang w:val="es-AR"/>
        </w:rPr>
        <w:t xml:space="preserve">cada </w:t>
      </w:r>
      <w:proofErr w:type="spellStart"/>
      <w:r w:rsidR="00C0432E">
        <w:rPr>
          <w:rFonts w:ascii="Arial" w:hAnsi="Arial" w:cs="Arial"/>
          <w:lang w:val="es-AR"/>
        </w:rPr>
        <w:t>slide</w:t>
      </w:r>
      <w:proofErr w:type="spellEnd"/>
      <w:r w:rsidR="00C0432E">
        <w:rPr>
          <w:rFonts w:ascii="Arial" w:hAnsi="Arial" w:cs="Arial"/>
          <w:lang w:val="es-AR"/>
        </w:rPr>
        <w:t xml:space="preserve"> contiene un código de barras que el equipo lee para reconocer la prueba que se </w:t>
      </w:r>
      <w:proofErr w:type="spellStart"/>
      <w:r w:rsidR="00C0432E">
        <w:rPr>
          <w:rFonts w:ascii="Arial" w:hAnsi="Arial" w:cs="Arial"/>
          <w:lang w:val="es-AR"/>
        </w:rPr>
        <w:t>esta</w:t>
      </w:r>
      <w:proofErr w:type="spellEnd"/>
      <w:r w:rsidR="00C0432E">
        <w:rPr>
          <w:rFonts w:ascii="Arial" w:hAnsi="Arial" w:cs="Arial"/>
          <w:lang w:val="es-AR"/>
        </w:rPr>
        <w:t xml:space="preserve"> realizando.</w:t>
      </w:r>
    </w:p>
    <w:p w14:paraId="13404F0D" w14:textId="77777777" w:rsidR="00FA697A" w:rsidRDefault="00FA697A" w:rsidP="00FA697A">
      <w:pPr>
        <w:numPr>
          <w:ilvl w:val="2"/>
          <w:numId w:val="1"/>
        </w:numPr>
        <w:tabs>
          <w:tab w:val="left" w:pos="-142"/>
        </w:tabs>
        <w:jc w:val="both"/>
        <w:rPr>
          <w:rFonts w:ascii="Arial" w:hAnsi="Arial" w:cs="Arial"/>
          <w:lang w:val="es-AR"/>
        </w:rPr>
      </w:pPr>
      <w:r>
        <w:rPr>
          <w:rFonts w:ascii="Arial" w:hAnsi="Arial" w:cs="Arial"/>
          <w:lang w:val="es-AR"/>
        </w:rPr>
        <w:t>Aparecerá en el dialogo de la pantalla la leyenda “</w:t>
      </w:r>
      <w:r w:rsidR="00C0432E">
        <w:rPr>
          <w:rFonts w:ascii="Arial" w:hAnsi="Arial" w:cs="Arial"/>
          <w:lang w:val="es-AR"/>
        </w:rPr>
        <w:t>Obteniendo gota</w:t>
      </w:r>
      <w:r>
        <w:rPr>
          <w:rFonts w:ascii="Arial" w:hAnsi="Arial" w:cs="Arial"/>
          <w:lang w:val="es-AR"/>
        </w:rPr>
        <w:t>” en la parte superior de la pantalla</w:t>
      </w:r>
      <w:r w:rsidR="0002746A">
        <w:rPr>
          <w:rFonts w:ascii="Arial" w:hAnsi="Arial" w:cs="Arial"/>
          <w:lang w:val="es-AR"/>
        </w:rPr>
        <w:t>, luego de que la haya obtenido cambiara a “probando”</w:t>
      </w:r>
      <w:r>
        <w:rPr>
          <w:rFonts w:ascii="Arial" w:hAnsi="Arial" w:cs="Arial"/>
          <w:lang w:val="es-AR"/>
        </w:rPr>
        <w:t xml:space="preserve"> En el resto del comando de dialogo aparecerá el tiempo que resta para concluir el análisis </w:t>
      </w:r>
    </w:p>
    <w:p w14:paraId="13404F0E" w14:textId="77777777" w:rsidR="00532073" w:rsidRPr="0002746A" w:rsidRDefault="00FA697A" w:rsidP="0022701B">
      <w:pPr>
        <w:numPr>
          <w:ilvl w:val="1"/>
          <w:numId w:val="1"/>
        </w:numPr>
        <w:tabs>
          <w:tab w:val="left" w:pos="-142"/>
        </w:tabs>
        <w:jc w:val="both"/>
        <w:rPr>
          <w:rFonts w:ascii="Arial" w:hAnsi="Arial" w:cs="Arial"/>
          <w:color w:val="FF0000"/>
          <w:lang w:val="es-MX"/>
        </w:rPr>
      </w:pPr>
      <w:r w:rsidRPr="0002746A">
        <w:rPr>
          <w:rFonts w:ascii="Arial" w:hAnsi="Arial" w:cs="Arial"/>
          <w:lang w:val="es-AR"/>
        </w:rPr>
        <w:t xml:space="preserve">Al concluir el proceso de análisis los resultados de la prueba aparecerán en la pantalla en el comando de </w:t>
      </w:r>
    </w:p>
    <w:p w14:paraId="13404F0F" w14:textId="77777777" w:rsidR="00532073" w:rsidRDefault="00532073" w:rsidP="00FE657F">
      <w:pPr>
        <w:ind w:left="360"/>
        <w:rPr>
          <w:rFonts w:ascii="Arial" w:hAnsi="Arial" w:cs="Arial"/>
          <w:color w:val="FF0000"/>
          <w:lang w:val="es-MX"/>
        </w:rPr>
      </w:pPr>
    </w:p>
    <w:p w14:paraId="13404F10" w14:textId="77777777" w:rsidR="001144DC" w:rsidRPr="002B4C44" w:rsidRDefault="006C4D2B" w:rsidP="001144DC">
      <w:pPr>
        <w:tabs>
          <w:tab w:val="left" w:pos="-142"/>
        </w:tabs>
        <w:ind w:left="-426"/>
        <w:jc w:val="both"/>
        <w:rPr>
          <w:rFonts w:ascii="Arial" w:hAnsi="Arial" w:cs="Arial"/>
          <w:lang w:val="es-MX"/>
        </w:rPr>
      </w:pPr>
      <w:r>
        <w:rPr>
          <w:rFonts w:ascii="Arial" w:hAnsi="Arial" w:cs="Arial"/>
          <w:b/>
          <w:bCs/>
          <w:lang w:val="es-MX"/>
        </w:rPr>
        <w:t xml:space="preserve">FASE POST ANALÍTICA </w:t>
      </w:r>
    </w:p>
    <w:p w14:paraId="13404F11" w14:textId="77777777" w:rsidR="001144DC" w:rsidRPr="002B4C44" w:rsidRDefault="001144DC" w:rsidP="001144DC">
      <w:pPr>
        <w:tabs>
          <w:tab w:val="left" w:pos="-142"/>
        </w:tabs>
        <w:ind w:left="-426"/>
        <w:jc w:val="both"/>
        <w:rPr>
          <w:rFonts w:ascii="Arial" w:hAnsi="Arial" w:cs="Arial"/>
          <w:lang w:val="es-MX"/>
        </w:rPr>
      </w:pPr>
    </w:p>
    <w:p w14:paraId="3E49C2C4" w14:textId="77777777" w:rsidR="005F4C5E" w:rsidRDefault="00154222" w:rsidP="00706267">
      <w:pPr>
        <w:numPr>
          <w:ilvl w:val="1"/>
          <w:numId w:val="1"/>
        </w:numPr>
        <w:tabs>
          <w:tab w:val="left" w:pos="-142"/>
        </w:tabs>
        <w:jc w:val="both"/>
        <w:rPr>
          <w:rFonts w:ascii="Arial" w:hAnsi="Arial" w:cs="Arial"/>
          <w:lang w:val="es-AR"/>
        </w:rPr>
      </w:pPr>
      <w:r>
        <w:rPr>
          <w:rFonts w:ascii="Arial" w:hAnsi="Arial" w:cs="Arial"/>
          <w:lang w:val="es-AR"/>
        </w:rPr>
        <w:t>Al finalizar e</w:t>
      </w:r>
      <w:r w:rsidR="001B648F">
        <w:rPr>
          <w:rFonts w:ascii="Arial" w:hAnsi="Arial" w:cs="Arial"/>
          <w:lang w:val="es-AR"/>
        </w:rPr>
        <w:t>l</w:t>
      </w:r>
      <w:r>
        <w:rPr>
          <w:rFonts w:ascii="Arial" w:hAnsi="Arial" w:cs="Arial"/>
          <w:lang w:val="es-AR"/>
        </w:rPr>
        <w:t xml:space="preserve"> análisis los resultados podrán visualizarse en el </w:t>
      </w:r>
      <w:proofErr w:type="spellStart"/>
      <w:r>
        <w:rPr>
          <w:rFonts w:ascii="Arial" w:hAnsi="Arial" w:cs="Arial"/>
          <w:lang w:val="es-AR"/>
        </w:rPr>
        <w:t>display</w:t>
      </w:r>
      <w:proofErr w:type="spellEnd"/>
      <w:r>
        <w:rPr>
          <w:rFonts w:ascii="Arial" w:hAnsi="Arial" w:cs="Arial"/>
          <w:lang w:val="es-AR"/>
        </w:rPr>
        <w:t xml:space="preserve"> del equipo </w:t>
      </w:r>
    </w:p>
    <w:p w14:paraId="13404F12" w14:textId="2DAC190D" w:rsidR="00D2357E" w:rsidRDefault="005F4C5E" w:rsidP="005F4C5E">
      <w:pPr>
        <w:tabs>
          <w:tab w:val="left" w:pos="-142"/>
        </w:tabs>
        <w:ind w:left="360"/>
        <w:jc w:val="both"/>
        <w:rPr>
          <w:rFonts w:ascii="Arial" w:hAnsi="Arial" w:cs="Arial"/>
          <w:lang w:val="es-AR"/>
        </w:rPr>
      </w:pPr>
      <w:r>
        <w:rPr>
          <w:rFonts w:ascii="Arial" w:hAnsi="Arial" w:cs="Arial"/>
          <w:noProof/>
          <w:lang w:val="es-AR"/>
        </w:rPr>
        <w:drawing>
          <wp:inline distT="0" distB="0" distL="0" distR="0" wp14:anchorId="296257B9" wp14:editId="7BDF2444">
            <wp:extent cx="2565400" cy="2844800"/>
            <wp:effectExtent l="0" t="0" r="0" b="0"/>
            <wp:docPr id="16954199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19911" name="Imagen 1695419911"/>
                    <pic:cNvPicPr/>
                  </pic:nvPicPr>
                  <pic:blipFill>
                    <a:blip r:embed="rId20">
                      <a:extLst>
                        <a:ext uri="{28A0092B-C50C-407E-A947-70E740481C1C}">
                          <a14:useLocalDpi xmlns:a14="http://schemas.microsoft.com/office/drawing/2010/main" val="0"/>
                        </a:ext>
                      </a:extLst>
                    </a:blip>
                    <a:stretch>
                      <a:fillRect/>
                    </a:stretch>
                  </pic:blipFill>
                  <pic:spPr>
                    <a:xfrm>
                      <a:off x="0" y="0"/>
                      <a:ext cx="2565400" cy="2844800"/>
                    </a:xfrm>
                    <a:prstGeom prst="rect">
                      <a:avLst/>
                    </a:prstGeom>
                  </pic:spPr>
                </pic:pic>
              </a:graphicData>
            </a:graphic>
          </wp:inline>
        </w:drawing>
      </w:r>
    </w:p>
    <w:p w14:paraId="13404F13" w14:textId="77777777" w:rsidR="00D2357E" w:rsidRDefault="00D2357E" w:rsidP="0002746A">
      <w:pPr>
        <w:numPr>
          <w:ilvl w:val="1"/>
          <w:numId w:val="1"/>
        </w:numPr>
        <w:tabs>
          <w:tab w:val="left" w:pos="-142"/>
        </w:tabs>
        <w:jc w:val="both"/>
        <w:rPr>
          <w:rFonts w:ascii="Arial" w:hAnsi="Arial" w:cs="Arial"/>
          <w:lang w:val="es-AR"/>
        </w:rPr>
      </w:pPr>
      <w:r>
        <w:rPr>
          <w:rFonts w:ascii="Arial" w:hAnsi="Arial" w:cs="Arial"/>
          <w:lang w:val="es-AR"/>
        </w:rPr>
        <w:t>Los resultados</w:t>
      </w:r>
      <w:r w:rsidR="0002746A">
        <w:rPr>
          <w:rFonts w:ascii="Arial" w:hAnsi="Arial" w:cs="Arial"/>
          <w:lang w:val="es-AR"/>
        </w:rPr>
        <w:t xml:space="preserve"> se imprimirán de forma automática en el papel térmico.</w:t>
      </w:r>
    </w:p>
    <w:p w14:paraId="241DB411" w14:textId="2240D0E7" w:rsidR="005F4C5E" w:rsidRPr="0002746A" w:rsidRDefault="005F4C5E" w:rsidP="005F4C5E">
      <w:pPr>
        <w:tabs>
          <w:tab w:val="left" w:pos="-142"/>
        </w:tabs>
        <w:ind w:left="360"/>
        <w:jc w:val="both"/>
        <w:rPr>
          <w:rFonts w:ascii="Arial" w:hAnsi="Arial" w:cs="Arial"/>
          <w:lang w:val="es-AR"/>
        </w:rPr>
      </w:pPr>
      <w:r>
        <w:rPr>
          <w:rFonts w:ascii="Arial" w:hAnsi="Arial" w:cs="Arial"/>
          <w:noProof/>
          <w:lang w:val="es-MX"/>
        </w:rPr>
        <w:drawing>
          <wp:inline distT="0" distB="0" distL="0" distR="0" wp14:anchorId="2B9AECC9" wp14:editId="717A9DB4">
            <wp:extent cx="2984500" cy="3314700"/>
            <wp:effectExtent l="0" t="0" r="0" b="0"/>
            <wp:docPr id="1702632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3218" name="Imagen 170263218"/>
                    <pic:cNvPicPr/>
                  </pic:nvPicPr>
                  <pic:blipFill>
                    <a:blip r:embed="rId21">
                      <a:extLst>
                        <a:ext uri="{28A0092B-C50C-407E-A947-70E740481C1C}">
                          <a14:useLocalDpi xmlns:a14="http://schemas.microsoft.com/office/drawing/2010/main" val="0"/>
                        </a:ext>
                      </a:extLst>
                    </a:blip>
                    <a:stretch>
                      <a:fillRect/>
                    </a:stretch>
                  </pic:blipFill>
                  <pic:spPr>
                    <a:xfrm>
                      <a:off x="0" y="0"/>
                      <a:ext cx="2984500" cy="3314700"/>
                    </a:xfrm>
                    <a:prstGeom prst="rect">
                      <a:avLst/>
                    </a:prstGeom>
                  </pic:spPr>
                </pic:pic>
              </a:graphicData>
            </a:graphic>
          </wp:inline>
        </w:drawing>
      </w:r>
    </w:p>
    <w:p w14:paraId="13404F14" w14:textId="77777777" w:rsidR="002722AA" w:rsidRDefault="00D2357E" w:rsidP="00706267">
      <w:pPr>
        <w:numPr>
          <w:ilvl w:val="1"/>
          <w:numId w:val="1"/>
        </w:numPr>
        <w:tabs>
          <w:tab w:val="left" w:pos="-142"/>
        </w:tabs>
        <w:jc w:val="both"/>
        <w:rPr>
          <w:rFonts w:ascii="Arial" w:hAnsi="Arial" w:cs="Arial"/>
          <w:lang w:val="es-AR"/>
        </w:rPr>
      </w:pPr>
      <w:r>
        <w:rPr>
          <w:rFonts w:ascii="Arial" w:hAnsi="Arial" w:cs="Arial"/>
          <w:lang w:val="es-AR"/>
        </w:rPr>
        <w:t xml:space="preserve">Los datos pueden almacenarse de forma externa de acuerdo con los lineamientos del PNO de reporte de resultados </w:t>
      </w:r>
      <w:r w:rsidR="002722AA">
        <w:rPr>
          <w:rFonts w:ascii="Arial" w:hAnsi="Arial" w:cs="Arial"/>
          <w:lang w:val="es-AR"/>
        </w:rPr>
        <w:t xml:space="preserve"> </w:t>
      </w:r>
    </w:p>
    <w:p w14:paraId="13404F15" w14:textId="77777777" w:rsidR="002A315F" w:rsidRDefault="002A315F" w:rsidP="001144DC">
      <w:pPr>
        <w:rPr>
          <w:rFonts w:ascii="Arial" w:hAnsi="Arial" w:cs="Arial"/>
          <w:color w:val="FF0000"/>
          <w:lang w:val="es-MX"/>
        </w:rPr>
      </w:pPr>
    </w:p>
    <w:p w14:paraId="13404F16" w14:textId="5D59A5D2" w:rsidR="002A315F" w:rsidRDefault="002A315F" w:rsidP="002A315F">
      <w:pPr>
        <w:tabs>
          <w:tab w:val="left" w:pos="-142"/>
        </w:tabs>
        <w:ind w:left="-426"/>
        <w:jc w:val="both"/>
        <w:rPr>
          <w:rFonts w:ascii="Arial" w:hAnsi="Arial" w:cs="Arial"/>
          <w:lang w:val="es-MX"/>
        </w:rPr>
      </w:pPr>
    </w:p>
    <w:p w14:paraId="13404F17" w14:textId="77777777" w:rsidR="002A315F" w:rsidRDefault="002A315F" w:rsidP="002A315F">
      <w:pPr>
        <w:tabs>
          <w:tab w:val="left" w:pos="-142"/>
        </w:tabs>
        <w:ind w:left="-426"/>
        <w:jc w:val="both"/>
        <w:rPr>
          <w:rFonts w:ascii="Arial" w:hAnsi="Arial" w:cs="Arial"/>
          <w:lang w:val="es-MX"/>
        </w:rPr>
      </w:pPr>
    </w:p>
    <w:p w14:paraId="13404F18" w14:textId="77777777" w:rsidR="002A315F" w:rsidRDefault="002A315F" w:rsidP="002A315F">
      <w:pPr>
        <w:tabs>
          <w:tab w:val="left" w:pos="-142"/>
        </w:tabs>
        <w:ind w:left="-426"/>
        <w:jc w:val="both"/>
        <w:rPr>
          <w:rFonts w:ascii="Arial" w:hAnsi="Arial" w:cs="Arial"/>
          <w:lang w:val="es-MX"/>
        </w:rPr>
      </w:pPr>
    </w:p>
    <w:p w14:paraId="13404F19" w14:textId="77777777" w:rsidR="00AD5FB0" w:rsidRPr="00AD5FB0" w:rsidRDefault="00AD5FB0" w:rsidP="00AD5FB0">
      <w:pPr>
        <w:tabs>
          <w:tab w:val="left" w:pos="-142"/>
        </w:tabs>
        <w:spacing w:line="360" w:lineRule="auto"/>
        <w:jc w:val="both"/>
        <w:rPr>
          <w:rFonts w:ascii="Arial" w:hAnsi="Arial" w:cs="Arial"/>
          <w:b/>
          <w:color w:val="5B9BD5"/>
          <w:lang w:val="es-AR"/>
        </w:rPr>
      </w:pPr>
      <w:r w:rsidRPr="00AD5FB0">
        <w:rPr>
          <w:rFonts w:ascii="Arial" w:hAnsi="Arial" w:cs="Arial"/>
          <w:b/>
          <w:color w:val="5B9BD5"/>
          <w:lang w:val="es-AR"/>
        </w:rPr>
        <w:t>MANTENIMIENTO PREVENTIVO</w:t>
      </w:r>
    </w:p>
    <w:p w14:paraId="13404F1A" w14:textId="77777777" w:rsidR="00AD5FB0" w:rsidRPr="00C809D3" w:rsidRDefault="00AD5FB0" w:rsidP="00AD5FB0">
      <w:pPr>
        <w:tabs>
          <w:tab w:val="left" w:pos="-142"/>
        </w:tabs>
        <w:spacing w:line="360" w:lineRule="auto"/>
        <w:jc w:val="both"/>
        <w:rPr>
          <w:rFonts w:ascii="Arial" w:hAnsi="Arial" w:cs="Arial"/>
          <w:lang w:val="es-AR"/>
        </w:rPr>
      </w:pPr>
    </w:p>
    <w:p w14:paraId="13404F1B" w14:textId="77777777" w:rsidR="00AD5FB0" w:rsidRPr="00C809D3" w:rsidRDefault="00AD5FB0" w:rsidP="00AD5FB0">
      <w:pPr>
        <w:tabs>
          <w:tab w:val="left" w:pos="-142"/>
        </w:tabs>
        <w:spacing w:line="360" w:lineRule="auto"/>
        <w:jc w:val="both"/>
        <w:rPr>
          <w:rFonts w:ascii="Arial" w:hAnsi="Arial" w:cs="Arial"/>
          <w:lang w:val="es-AR"/>
        </w:rPr>
      </w:pPr>
      <w:r w:rsidRPr="00AD5FB0">
        <w:rPr>
          <w:rFonts w:ascii="Arial" w:hAnsi="Arial" w:cs="Arial"/>
          <w:lang w:val="es-MX"/>
        </w:rPr>
        <w:t xml:space="preserve">▪ </w:t>
      </w:r>
      <w:r w:rsidRPr="00C809D3">
        <w:rPr>
          <w:rFonts w:ascii="Arial" w:hAnsi="Arial" w:cs="Arial"/>
          <w:lang w:val="es-AR"/>
        </w:rPr>
        <w:t>Limpiar con ayuda de un hisopo el carrusel</w:t>
      </w:r>
    </w:p>
    <w:p w14:paraId="13404F1C" w14:textId="77777777" w:rsidR="00AD5FB0" w:rsidRPr="00C809D3" w:rsidRDefault="00AD5FB0" w:rsidP="00AD5FB0">
      <w:pPr>
        <w:tabs>
          <w:tab w:val="left" w:pos="-142"/>
        </w:tabs>
        <w:spacing w:line="360" w:lineRule="auto"/>
        <w:jc w:val="both"/>
        <w:rPr>
          <w:rFonts w:ascii="Arial" w:hAnsi="Arial" w:cs="Arial"/>
          <w:lang w:val="es-AR"/>
        </w:rPr>
      </w:pPr>
    </w:p>
    <w:p w14:paraId="13404F1D" w14:textId="77777777" w:rsidR="00AD5FB0" w:rsidRPr="00C809D3" w:rsidRDefault="00AD5FB0" w:rsidP="00AD5FB0">
      <w:pPr>
        <w:tabs>
          <w:tab w:val="left" w:pos="-142"/>
        </w:tabs>
        <w:spacing w:line="360" w:lineRule="auto"/>
        <w:jc w:val="both"/>
        <w:rPr>
          <w:rFonts w:ascii="Arial" w:hAnsi="Arial" w:cs="Arial"/>
          <w:lang w:val="es-AR"/>
        </w:rPr>
      </w:pPr>
      <w:r w:rsidRPr="00AD5FB0">
        <w:rPr>
          <w:rFonts w:ascii="Arial" w:hAnsi="Arial" w:cs="Arial"/>
          <w:lang w:val="es-MX"/>
        </w:rPr>
        <w:t xml:space="preserve">▪ </w:t>
      </w:r>
      <w:r w:rsidRPr="00C809D3">
        <w:rPr>
          <w:rFonts w:ascii="Arial" w:hAnsi="Arial" w:cs="Arial"/>
          <w:lang w:val="es-AR"/>
        </w:rPr>
        <w:t xml:space="preserve">Verificar que la caja de desechos este vacía al </w:t>
      </w:r>
      <w:proofErr w:type="spellStart"/>
      <w:r w:rsidRPr="00C809D3">
        <w:rPr>
          <w:rFonts w:ascii="Arial" w:hAnsi="Arial" w:cs="Arial"/>
          <w:lang w:val="es-AR"/>
        </w:rPr>
        <w:t>inciar</w:t>
      </w:r>
      <w:proofErr w:type="spellEnd"/>
      <w:r w:rsidRPr="00C809D3">
        <w:rPr>
          <w:rFonts w:ascii="Arial" w:hAnsi="Arial" w:cs="Arial"/>
          <w:lang w:val="es-AR"/>
        </w:rPr>
        <w:t xml:space="preserve"> el turno</w:t>
      </w:r>
    </w:p>
    <w:p w14:paraId="13404F1E" w14:textId="77777777" w:rsidR="00AD5FB0" w:rsidRPr="00C809D3" w:rsidRDefault="00AD5FB0" w:rsidP="00AD5FB0">
      <w:pPr>
        <w:tabs>
          <w:tab w:val="left" w:pos="-142"/>
        </w:tabs>
        <w:spacing w:line="360" w:lineRule="auto"/>
        <w:jc w:val="both"/>
        <w:rPr>
          <w:rFonts w:ascii="Arial" w:hAnsi="Arial" w:cs="Arial"/>
          <w:lang w:val="es-AR"/>
        </w:rPr>
      </w:pPr>
    </w:p>
    <w:p w14:paraId="13404F1F" w14:textId="77777777" w:rsidR="00AD5FB0" w:rsidRPr="00C809D3" w:rsidRDefault="00AD5FB0" w:rsidP="00AD5FB0">
      <w:pPr>
        <w:tabs>
          <w:tab w:val="left" w:pos="-142"/>
        </w:tabs>
        <w:spacing w:line="360" w:lineRule="auto"/>
        <w:jc w:val="both"/>
        <w:rPr>
          <w:rFonts w:ascii="Arial" w:hAnsi="Arial" w:cs="Arial"/>
          <w:lang w:val="es-AR"/>
        </w:rPr>
      </w:pPr>
      <w:r w:rsidRPr="00AD5FB0">
        <w:rPr>
          <w:rFonts w:ascii="Arial" w:hAnsi="Arial" w:cs="Arial"/>
          <w:lang w:val="es-MX"/>
        </w:rPr>
        <w:t xml:space="preserve">▪ </w:t>
      </w:r>
      <w:r w:rsidRPr="00C809D3">
        <w:rPr>
          <w:rFonts w:ascii="Arial" w:hAnsi="Arial" w:cs="Arial"/>
          <w:lang w:val="es-AR"/>
        </w:rPr>
        <w:t>Verificar que el equipo este limpio y en condiciones de uso</w:t>
      </w:r>
    </w:p>
    <w:p w14:paraId="13404F20" w14:textId="77777777" w:rsidR="00AD5FB0" w:rsidRPr="00C809D3" w:rsidRDefault="00AD5FB0" w:rsidP="00AD5FB0">
      <w:pPr>
        <w:tabs>
          <w:tab w:val="left" w:pos="-142"/>
        </w:tabs>
        <w:spacing w:line="360" w:lineRule="auto"/>
        <w:jc w:val="both"/>
        <w:rPr>
          <w:rFonts w:ascii="Arial" w:hAnsi="Arial" w:cs="Arial"/>
          <w:lang w:val="es-AR"/>
        </w:rPr>
      </w:pPr>
    </w:p>
    <w:p w14:paraId="13404F21" w14:textId="77777777" w:rsidR="00AD5FB0" w:rsidRPr="00C809D3" w:rsidRDefault="00AD5FB0" w:rsidP="00AD5FB0">
      <w:pPr>
        <w:tabs>
          <w:tab w:val="left" w:pos="-142"/>
        </w:tabs>
        <w:spacing w:line="360" w:lineRule="auto"/>
        <w:jc w:val="both"/>
        <w:rPr>
          <w:rFonts w:ascii="Arial" w:hAnsi="Arial" w:cs="Arial"/>
          <w:lang w:val="es-AR"/>
        </w:rPr>
      </w:pPr>
      <w:r w:rsidRPr="00AD5FB0">
        <w:rPr>
          <w:rFonts w:ascii="Arial" w:hAnsi="Arial" w:cs="Arial"/>
          <w:lang w:val="es-MX"/>
        </w:rPr>
        <w:t xml:space="preserve">▪ </w:t>
      </w:r>
      <w:r w:rsidRPr="00C809D3">
        <w:rPr>
          <w:rFonts w:ascii="Arial" w:hAnsi="Arial" w:cs="Arial"/>
          <w:lang w:val="es-AR"/>
        </w:rPr>
        <w:t>Verificar que los ventiladores estén limpios y libres de polvo. En caso de que contengan polvo se deberá apagar el equipo y con ayuda de una gasa se deberán limpiar</w:t>
      </w:r>
    </w:p>
    <w:p w14:paraId="13404F22" w14:textId="77777777" w:rsidR="00AD5FB0" w:rsidRPr="00AD5FB0" w:rsidRDefault="00AD5FB0" w:rsidP="00AD5FB0">
      <w:pPr>
        <w:tabs>
          <w:tab w:val="left" w:pos="-142"/>
        </w:tabs>
        <w:jc w:val="both"/>
        <w:rPr>
          <w:rFonts w:ascii="Arial" w:hAnsi="Arial" w:cs="Arial"/>
          <w:b/>
          <w:color w:val="5B9BD5"/>
          <w:lang w:val="es-AR"/>
        </w:rPr>
      </w:pPr>
    </w:p>
    <w:p w14:paraId="13404F26" w14:textId="2B34984A" w:rsidR="00AD5FB0" w:rsidRDefault="00AD5FB0" w:rsidP="00B7146F">
      <w:pPr>
        <w:tabs>
          <w:tab w:val="left" w:pos="-142"/>
        </w:tabs>
        <w:jc w:val="both"/>
        <w:rPr>
          <w:rFonts w:ascii="Arial" w:hAnsi="Arial" w:cs="Arial"/>
          <w:b/>
          <w:color w:val="5B9BD5"/>
          <w:lang w:val="es-AR"/>
        </w:rPr>
      </w:pPr>
      <w:r w:rsidRPr="00AD5FB0">
        <w:rPr>
          <w:rFonts w:ascii="Arial" w:hAnsi="Arial" w:cs="Arial"/>
          <w:b/>
          <w:color w:val="5B9BD5"/>
          <w:lang w:val="es-AR"/>
        </w:rPr>
        <w:t xml:space="preserve">MANTENIMIENTO </w:t>
      </w:r>
      <w:r w:rsidR="00B7146F">
        <w:rPr>
          <w:rFonts w:ascii="Arial" w:hAnsi="Arial" w:cs="Arial"/>
          <w:b/>
          <w:color w:val="5B9BD5"/>
          <w:lang w:val="es-AR"/>
        </w:rPr>
        <w:t>DEL EQUIPO</w:t>
      </w:r>
    </w:p>
    <w:p w14:paraId="24CB0340" w14:textId="77777777" w:rsidR="00B7146F" w:rsidRDefault="00B7146F" w:rsidP="00B7146F">
      <w:pPr>
        <w:tabs>
          <w:tab w:val="left" w:pos="-142"/>
        </w:tabs>
        <w:jc w:val="both"/>
        <w:rPr>
          <w:rFonts w:ascii="Arial" w:hAnsi="Arial" w:cs="Arial"/>
          <w:b/>
          <w:color w:val="5B9BD5"/>
          <w:lang w:val="es-AR"/>
        </w:rPr>
      </w:pPr>
    </w:p>
    <w:p w14:paraId="1EEBDD1B" w14:textId="77777777" w:rsidR="005E09F3" w:rsidRDefault="00B7146F" w:rsidP="001144DC">
      <w:pPr>
        <w:rPr>
          <w:rFonts w:ascii="Arial" w:hAnsi="Arial" w:cs="Arial"/>
          <w:b/>
          <w:lang w:val="es-AR"/>
        </w:rPr>
      </w:pPr>
      <w:r>
        <w:rPr>
          <w:rFonts w:ascii="Arial" w:hAnsi="Arial" w:cs="Arial"/>
          <w:b/>
          <w:lang w:val="es-AR"/>
        </w:rPr>
        <w:t>MANTENIMIENTO DE</w:t>
      </w:r>
      <w:r w:rsidR="005E09F3">
        <w:rPr>
          <w:rFonts w:ascii="Arial" w:hAnsi="Arial" w:cs="Arial"/>
          <w:b/>
          <w:lang w:val="es-AR"/>
        </w:rPr>
        <w:t>L NIVEL DE LA PLACA DE REFERENCIA</w:t>
      </w:r>
    </w:p>
    <w:p w14:paraId="3C7880CF" w14:textId="77777777" w:rsidR="005E09F3" w:rsidRDefault="005E09F3" w:rsidP="001144DC">
      <w:pPr>
        <w:rPr>
          <w:rFonts w:ascii="Arial" w:hAnsi="Arial" w:cs="Arial"/>
          <w:b/>
          <w:lang w:val="es-AR"/>
        </w:rPr>
      </w:pPr>
    </w:p>
    <w:p w14:paraId="790E09BF" w14:textId="77777777" w:rsidR="005E09F3" w:rsidRPr="005E09F3" w:rsidRDefault="005E09F3" w:rsidP="001144DC">
      <w:pPr>
        <w:rPr>
          <w:rFonts w:ascii="Arial" w:hAnsi="Arial" w:cs="Arial"/>
          <w:bCs/>
          <w:lang w:val="es-AR"/>
        </w:rPr>
      </w:pPr>
      <w:r w:rsidRPr="005E09F3">
        <w:rPr>
          <w:rFonts w:ascii="Arial" w:hAnsi="Arial" w:cs="Arial"/>
          <w:bCs/>
          <w:lang w:val="es-AR"/>
        </w:rPr>
        <w:t xml:space="preserve">Ir a mantenimiento </w:t>
      </w:r>
    </w:p>
    <w:p w14:paraId="5DA7F1C3" w14:textId="77777777" w:rsidR="005E09F3" w:rsidRPr="005E09F3" w:rsidRDefault="005E09F3" w:rsidP="001144DC">
      <w:pPr>
        <w:rPr>
          <w:rFonts w:ascii="Arial" w:hAnsi="Arial" w:cs="Arial"/>
          <w:bCs/>
          <w:lang w:val="es-AR"/>
        </w:rPr>
      </w:pPr>
      <w:r w:rsidRPr="005E09F3">
        <w:rPr>
          <w:rFonts w:ascii="Arial" w:hAnsi="Arial" w:cs="Arial"/>
          <w:bCs/>
          <w:lang w:val="es-AR"/>
        </w:rPr>
        <w:t>Comprobar placa de referencia</w:t>
      </w:r>
    </w:p>
    <w:p w14:paraId="05C5C450" w14:textId="77777777" w:rsidR="005E09F3" w:rsidRPr="005E09F3" w:rsidRDefault="005E09F3" w:rsidP="001144DC">
      <w:pPr>
        <w:rPr>
          <w:rFonts w:ascii="Arial" w:hAnsi="Arial" w:cs="Arial"/>
          <w:bCs/>
          <w:lang w:val="es-AR"/>
        </w:rPr>
      </w:pPr>
      <w:r w:rsidRPr="005E09F3">
        <w:rPr>
          <w:rFonts w:ascii="Arial" w:hAnsi="Arial" w:cs="Arial"/>
          <w:bCs/>
          <w:lang w:val="es-AR"/>
        </w:rPr>
        <w:t xml:space="preserve">En caso de que salga no aceptable se deberá apagar el equipo, desarmarlo y limpiar con agua destilada la placa de referencias, </w:t>
      </w:r>
    </w:p>
    <w:p w14:paraId="066EDF72" w14:textId="77777777" w:rsidR="005E09F3" w:rsidRPr="005E09F3" w:rsidRDefault="005E09F3" w:rsidP="001144DC">
      <w:pPr>
        <w:rPr>
          <w:rFonts w:ascii="Arial" w:hAnsi="Arial" w:cs="Arial"/>
          <w:bCs/>
          <w:lang w:val="es-AR"/>
        </w:rPr>
      </w:pPr>
      <w:r w:rsidRPr="005E09F3">
        <w:rPr>
          <w:rFonts w:ascii="Arial" w:hAnsi="Arial" w:cs="Arial"/>
          <w:bCs/>
          <w:lang w:val="es-AR"/>
        </w:rPr>
        <w:t>Encender el equipo y volver a realizar la comprobación.</w:t>
      </w:r>
    </w:p>
    <w:p w14:paraId="29E7D56C" w14:textId="77777777" w:rsidR="005E09F3" w:rsidRPr="005E09F3" w:rsidRDefault="005E09F3" w:rsidP="001144DC">
      <w:pPr>
        <w:rPr>
          <w:rFonts w:ascii="Arial" w:hAnsi="Arial" w:cs="Arial"/>
          <w:bCs/>
          <w:lang w:val="es-AR"/>
        </w:rPr>
      </w:pPr>
    </w:p>
    <w:p w14:paraId="13404F28" w14:textId="08B193D2" w:rsidR="002A315F" w:rsidRPr="005E09F3" w:rsidRDefault="005E09F3" w:rsidP="001144DC">
      <w:pPr>
        <w:rPr>
          <w:rFonts w:ascii="Arial" w:hAnsi="Arial" w:cs="Arial"/>
          <w:bCs/>
          <w:lang w:val="es-AR"/>
        </w:rPr>
      </w:pPr>
      <w:r w:rsidRPr="005E09F3">
        <w:rPr>
          <w:rFonts w:ascii="Arial" w:hAnsi="Arial" w:cs="Arial"/>
          <w:bCs/>
          <w:lang w:val="es-AR"/>
        </w:rPr>
        <w:t>Si la placa de referencia se encuentra sucia los resultados pueden verse afectados.</w:t>
      </w:r>
      <w:r w:rsidR="00B7146F" w:rsidRPr="005E09F3">
        <w:rPr>
          <w:rFonts w:ascii="Arial" w:hAnsi="Arial" w:cs="Arial"/>
          <w:bCs/>
          <w:lang w:val="es-AR"/>
        </w:rPr>
        <w:t xml:space="preserve"> </w:t>
      </w:r>
    </w:p>
    <w:p w14:paraId="5C99A0B6" w14:textId="77777777" w:rsidR="005E09F3" w:rsidRDefault="005E09F3" w:rsidP="001144DC">
      <w:pPr>
        <w:rPr>
          <w:rFonts w:ascii="Arial" w:hAnsi="Arial" w:cs="Arial"/>
          <w:b/>
          <w:lang w:val="es-AR"/>
        </w:rPr>
      </w:pPr>
    </w:p>
    <w:p w14:paraId="554D385D" w14:textId="77777777" w:rsidR="005E09F3" w:rsidRPr="005E09F3" w:rsidRDefault="005E09F3" w:rsidP="001144DC">
      <w:pPr>
        <w:rPr>
          <w:rFonts w:ascii="Arial" w:hAnsi="Arial" w:cs="Arial"/>
          <w:bCs/>
          <w:lang w:val="es-AR"/>
        </w:rPr>
      </w:pPr>
    </w:p>
    <w:p w14:paraId="701F2CCB" w14:textId="77777777" w:rsidR="00B7146F" w:rsidRDefault="00B7146F" w:rsidP="001144DC">
      <w:pPr>
        <w:rPr>
          <w:rFonts w:ascii="Arial" w:hAnsi="Arial" w:cs="Arial"/>
          <w:b/>
          <w:lang w:val="es-AR"/>
        </w:rPr>
      </w:pPr>
    </w:p>
    <w:p w14:paraId="49F45C70" w14:textId="0064702D" w:rsidR="00B7146F" w:rsidRPr="00B7146F" w:rsidRDefault="00B7146F" w:rsidP="001144DC">
      <w:pPr>
        <w:rPr>
          <w:rFonts w:ascii="Arial" w:hAnsi="Arial" w:cs="Arial"/>
          <w:lang w:val="es-MX"/>
        </w:rPr>
      </w:pPr>
      <w:r>
        <w:rPr>
          <w:rFonts w:ascii="Arial" w:hAnsi="Arial" w:cs="Arial"/>
          <w:b/>
          <w:lang w:val="es-AR"/>
        </w:rPr>
        <w:t xml:space="preserve">MANTENIMIENTO DE LA PIPETA </w:t>
      </w:r>
    </w:p>
    <w:p w14:paraId="13404F29" w14:textId="77777777" w:rsidR="00EC3BA3" w:rsidRDefault="00EC3BA3" w:rsidP="001144DC">
      <w:pPr>
        <w:rPr>
          <w:rFonts w:ascii="Arial" w:hAnsi="Arial" w:cs="Arial"/>
          <w:color w:val="FF0000"/>
          <w:lang w:val="es-MX"/>
        </w:rPr>
      </w:pPr>
    </w:p>
    <w:p w14:paraId="7B8F2885" w14:textId="77777777" w:rsidR="005E09F3" w:rsidRDefault="005E09F3" w:rsidP="005E09F3">
      <w:pPr>
        <w:rPr>
          <w:rFonts w:ascii="Arial" w:hAnsi="Arial" w:cs="Arial"/>
          <w:bCs/>
          <w:lang w:val="es-AR"/>
        </w:rPr>
      </w:pPr>
      <w:proofErr w:type="spellStart"/>
      <w:r>
        <w:rPr>
          <w:rFonts w:ascii="Arial" w:hAnsi="Arial" w:cs="Arial"/>
          <w:bCs/>
          <w:lang w:val="es-AR"/>
        </w:rPr>
        <w:t>Comprobacion</w:t>
      </w:r>
      <w:proofErr w:type="spellEnd"/>
      <w:r>
        <w:rPr>
          <w:rFonts w:ascii="Arial" w:hAnsi="Arial" w:cs="Arial"/>
          <w:bCs/>
          <w:lang w:val="es-AR"/>
        </w:rPr>
        <w:t xml:space="preserve"> de fugas </w:t>
      </w:r>
    </w:p>
    <w:p w14:paraId="3E126D87" w14:textId="77777777" w:rsidR="005E09F3" w:rsidRDefault="005E09F3" w:rsidP="005E09F3">
      <w:pPr>
        <w:rPr>
          <w:rFonts w:ascii="Arial" w:hAnsi="Arial" w:cs="Arial"/>
          <w:bCs/>
          <w:lang w:val="es-AR"/>
        </w:rPr>
      </w:pPr>
    </w:p>
    <w:p w14:paraId="6400AD95" w14:textId="77777777" w:rsidR="005E09F3" w:rsidRDefault="005E09F3" w:rsidP="005E09F3">
      <w:pPr>
        <w:rPr>
          <w:rFonts w:ascii="Arial" w:hAnsi="Arial" w:cs="Arial"/>
          <w:bCs/>
          <w:lang w:val="es-AR"/>
        </w:rPr>
      </w:pPr>
      <w:r>
        <w:rPr>
          <w:rFonts w:ascii="Arial" w:hAnsi="Arial" w:cs="Arial"/>
          <w:bCs/>
          <w:lang w:val="es-AR"/>
        </w:rPr>
        <w:t>Colocar una punta cerrada en la parte del tomador de muestras</w:t>
      </w:r>
    </w:p>
    <w:p w14:paraId="0910094B" w14:textId="77777777" w:rsidR="005E09F3" w:rsidRDefault="005E09F3" w:rsidP="005E09F3">
      <w:pPr>
        <w:rPr>
          <w:rFonts w:ascii="Arial" w:hAnsi="Arial" w:cs="Arial"/>
          <w:bCs/>
          <w:lang w:val="es-AR"/>
        </w:rPr>
      </w:pPr>
    </w:p>
    <w:p w14:paraId="474145C2" w14:textId="77777777" w:rsidR="005E09F3" w:rsidRDefault="005E09F3" w:rsidP="005E09F3">
      <w:pPr>
        <w:rPr>
          <w:rFonts w:ascii="Arial" w:hAnsi="Arial" w:cs="Arial"/>
          <w:bCs/>
          <w:lang w:val="es-AR"/>
        </w:rPr>
      </w:pPr>
      <w:r>
        <w:rPr>
          <w:rFonts w:ascii="Arial" w:hAnsi="Arial" w:cs="Arial"/>
          <w:bCs/>
          <w:lang w:val="es-AR"/>
        </w:rPr>
        <w:t>Ir a opción de modo</w:t>
      </w:r>
    </w:p>
    <w:p w14:paraId="2E1DF034" w14:textId="77777777" w:rsidR="005E09F3" w:rsidRDefault="005E09F3" w:rsidP="005E09F3">
      <w:pPr>
        <w:rPr>
          <w:rFonts w:ascii="Arial" w:hAnsi="Arial" w:cs="Arial"/>
          <w:bCs/>
          <w:lang w:val="es-AR"/>
        </w:rPr>
      </w:pPr>
    </w:p>
    <w:p w14:paraId="4D94D4BB" w14:textId="77777777" w:rsidR="005E09F3" w:rsidRDefault="005E09F3" w:rsidP="005E09F3">
      <w:pPr>
        <w:rPr>
          <w:rFonts w:ascii="Arial" w:hAnsi="Arial" w:cs="Arial"/>
          <w:bCs/>
          <w:lang w:val="es-AR"/>
        </w:rPr>
      </w:pPr>
      <w:r>
        <w:rPr>
          <w:rFonts w:ascii="Arial" w:hAnsi="Arial" w:cs="Arial"/>
          <w:bCs/>
          <w:lang w:val="es-AR"/>
        </w:rPr>
        <w:t>Comprobación de fugas del tomador de muestras</w:t>
      </w:r>
    </w:p>
    <w:p w14:paraId="61B1DB9B" w14:textId="77777777" w:rsidR="005E09F3" w:rsidRDefault="005E09F3" w:rsidP="005E09F3">
      <w:pPr>
        <w:rPr>
          <w:rFonts w:ascii="Arial" w:hAnsi="Arial" w:cs="Arial"/>
          <w:bCs/>
          <w:lang w:val="es-AR"/>
        </w:rPr>
      </w:pPr>
    </w:p>
    <w:p w14:paraId="7F42A2B2" w14:textId="77777777" w:rsidR="005E09F3" w:rsidRPr="005E09F3" w:rsidRDefault="005E09F3" w:rsidP="005E09F3">
      <w:pPr>
        <w:rPr>
          <w:rFonts w:ascii="Arial" w:hAnsi="Arial" w:cs="Arial"/>
          <w:bCs/>
          <w:lang w:val="es-AR"/>
        </w:rPr>
      </w:pPr>
      <w:r>
        <w:rPr>
          <w:rFonts w:ascii="Arial" w:hAnsi="Arial" w:cs="Arial"/>
          <w:bCs/>
          <w:lang w:val="es-AR"/>
        </w:rPr>
        <w:t>Se activara el tomador y si entra aire se necesita cambiar las ligas al final de este</w:t>
      </w:r>
    </w:p>
    <w:p w14:paraId="13404F2A" w14:textId="77777777" w:rsidR="00EC3BA3" w:rsidRPr="005E09F3" w:rsidRDefault="00EC3BA3" w:rsidP="001144DC">
      <w:pPr>
        <w:rPr>
          <w:rFonts w:ascii="Arial" w:hAnsi="Arial" w:cs="Arial"/>
          <w:color w:val="FF0000"/>
          <w:lang w:val="es-AR"/>
        </w:rPr>
      </w:pPr>
    </w:p>
    <w:sectPr w:rsidR="00EC3BA3" w:rsidRPr="005E09F3" w:rsidSect="00636BD6">
      <w:headerReference w:type="default" r:id="rId22"/>
      <w:footerReference w:type="default" r:id="rId23"/>
      <w:pgSz w:w="12240" w:h="15840"/>
      <w:pgMar w:top="1417" w:right="1701" w:bottom="1417" w:left="16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7714" w14:textId="77777777" w:rsidR="00761552" w:rsidRDefault="00761552">
      <w:r>
        <w:separator/>
      </w:r>
    </w:p>
  </w:endnote>
  <w:endnote w:type="continuationSeparator" w:id="0">
    <w:p w14:paraId="543C522A" w14:textId="77777777" w:rsidR="00761552" w:rsidRDefault="0076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4F5A" w14:textId="77777777" w:rsidR="00605F42" w:rsidRPr="00542D01" w:rsidRDefault="00605F42" w:rsidP="00621462">
    <w:pPr>
      <w:rPr>
        <w:rFonts w:ascii="Arial Narrow" w:hAnsi="Arial Narrow" w:cs="Arial"/>
        <w:sz w:val="22"/>
        <w:szCs w:val="22"/>
        <w:lang w:val="es-MX"/>
      </w:rPr>
    </w:pPr>
  </w:p>
  <w:tbl>
    <w:tblPr>
      <w:tblW w:w="10065" w:type="dxa"/>
      <w:tblInd w:w="-459" w:type="dxa"/>
      <w:tblBorders>
        <w:top w:val="dotDash" w:sz="6" w:space="0" w:color="4F81BD"/>
        <w:insideH w:val="single" w:sz="4" w:space="0" w:color="auto"/>
        <w:insideV w:val="dotDash" w:sz="6" w:space="0" w:color="4F81BD"/>
      </w:tblBorders>
      <w:tblLook w:val="01E0" w:firstRow="1" w:lastRow="1" w:firstColumn="1" w:lastColumn="1" w:noHBand="0" w:noVBand="0"/>
    </w:tblPr>
    <w:tblGrid>
      <w:gridCol w:w="1134"/>
      <w:gridCol w:w="8931"/>
    </w:tblGrid>
    <w:tr w:rsidR="00605F42" w:rsidRPr="00D004FF" w14:paraId="13404F5D" w14:textId="77777777" w:rsidTr="00621462">
      <w:tc>
        <w:tcPr>
          <w:tcW w:w="1134" w:type="dxa"/>
        </w:tcPr>
        <w:p w14:paraId="13404F5B" w14:textId="77777777" w:rsidR="00605F42" w:rsidRPr="00D004FF" w:rsidRDefault="00605F42" w:rsidP="00621462">
          <w:pPr>
            <w:pStyle w:val="Piedepgina"/>
            <w:tabs>
              <w:tab w:val="left" w:pos="2865"/>
            </w:tabs>
            <w:rPr>
              <w:rFonts w:ascii="Arial Narrow" w:hAnsi="Arial Narrow" w:cs="Arial"/>
              <w:sz w:val="22"/>
              <w:szCs w:val="22"/>
              <w:lang w:val="es-MX"/>
            </w:rPr>
          </w:pPr>
          <w:r>
            <w:rPr>
              <w:rFonts w:ascii="Arial Narrow" w:hAnsi="Arial Narrow" w:cs="Arial"/>
              <w:sz w:val="22"/>
              <w:szCs w:val="22"/>
              <w:lang w:val="es-MX"/>
            </w:rPr>
            <w:t>Versión 1</w:t>
          </w:r>
        </w:p>
      </w:tc>
      <w:tc>
        <w:tcPr>
          <w:tcW w:w="8931" w:type="dxa"/>
        </w:tcPr>
        <w:p w14:paraId="13404F5C" w14:textId="77777777" w:rsidR="00605F42" w:rsidRPr="00D004FF" w:rsidRDefault="00605F42" w:rsidP="00621462">
          <w:pPr>
            <w:pStyle w:val="Piedepgina"/>
            <w:tabs>
              <w:tab w:val="left" w:pos="2865"/>
            </w:tabs>
            <w:jc w:val="right"/>
            <w:rPr>
              <w:rFonts w:ascii="Arial Narrow" w:hAnsi="Arial Narrow" w:cs="Arial"/>
              <w:sz w:val="22"/>
              <w:szCs w:val="22"/>
              <w:lang w:val="es-MX"/>
            </w:rPr>
          </w:pPr>
          <w:r w:rsidRPr="00D004FF">
            <w:rPr>
              <w:rStyle w:val="Nmerodepgina"/>
              <w:rFonts w:ascii="Arial Narrow" w:hAnsi="Arial Narrow" w:cs="Arial"/>
              <w:sz w:val="22"/>
              <w:szCs w:val="22"/>
              <w:lang w:val="es-MX"/>
            </w:rPr>
            <w:tab/>
          </w:r>
          <w:r w:rsidRPr="00D004FF">
            <w:rPr>
              <w:rFonts w:ascii="Arial Narrow" w:hAnsi="Arial Narrow" w:cs="Arial"/>
              <w:sz w:val="22"/>
              <w:szCs w:val="22"/>
              <w:lang w:val="es-MX"/>
            </w:rPr>
            <w:t xml:space="preserve">Pág.: </w:t>
          </w:r>
          <w:r w:rsidRPr="00D004FF">
            <w:rPr>
              <w:rFonts w:ascii="Arial Narrow" w:hAnsi="Arial Narrow" w:cs="Arial"/>
              <w:sz w:val="22"/>
              <w:szCs w:val="22"/>
              <w:lang w:val="es-MX"/>
            </w:rPr>
            <w:fldChar w:fldCharType="begin"/>
          </w:r>
          <w:r w:rsidRPr="00D004FF">
            <w:rPr>
              <w:rFonts w:ascii="Arial Narrow" w:hAnsi="Arial Narrow" w:cs="Arial"/>
              <w:sz w:val="22"/>
              <w:szCs w:val="22"/>
              <w:lang w:val="es-MX"/>
            </w:rPr>
            <w:instrText xml:space="preserve"> PAGE </w:instrText>
          </w:r>
          <w:r w:rsidRPr="00D004FF">
            <w:rPr>
              <w:rFonts w:ascii="Arial Narrow" w:hAnsi="Arial Narrow" w:cs="Arial"/>
              <w:sz w:val="22"/>
              <w:szCs w:val="22"/>
              <w:lang w:val="es-MX"/>
            </w:rPr>
            <w:fldChar w:fldCharType="separate"/>
          </w:r>
          <w:r>
            <w:rPr>
              <w:rFonts w:ascii="Arial Narrow" w:hAnsi="Arial Narrow" w:cs="Arial"/>
              <w:noProof/>
              <w:sz w:val="22"/>
              <w:szCs w:val="22"/>
              <w:lang w:val="es-MX"/>
            </w:rPr>
            <w:t>1</w:t>
          </w:r>
          <w:r w:rsidRPr="00D004FF">
            <w:rPr>
              <w:rFonts w:ascii="Arial Narrow" w:hAnsi="Arial Narrow" w:cs="Arial"/>
              <w:sz w:val="22"/>
              <w:szCs w:val="22"/>
              <w:lang w:val="es-MX"/>
            </w:rPr>
            <w:fldChar w:fldCharType="end"/>
          </w:r>
          <w:r w:rsidRPr="00D004FF">
            <w:rPr>
              <w:rFonts w:ascii="Arial Narrow" w:hAnsi="Arial Narrow" w:cs="Arial"/>
              <w:sz w:val="22"/>
              <w:szCs w:val="22"/>
              <w:lang w:val="es-MX"/>
            </w:rPr>
            <w:t xml:space="preserve"> de </w:t>
          </w:r>
          <w:r w:rsidRPr="00D004FF">
            <w:rPr>
              <w:rFonts w:ascii="Arial Narrow" w:hAnsi="Arial Narrow" w:cs="Arial"/>
              <w:sz w:val="22"/>
              <w:szCs w:val="22"/>
              <w:lang w:val="es-MX"/>
            </w:rPr>
            <w:fldChar w:fldCharType="begin"/>
          </w:r>
          <w:r w:rsidRPr="00D004FF">
            <w:rPr>
              <w:rFonts w:ascii="Arial Narrow" w:hAnsi="Arial Narrow" w:cs="Arial"/>
              <w:sz w:val="22"/>
              <w:szCs w:val="22"/>
              <w:lang w:val="es-MX"/>
            </w:rPr>
            <w:instrText xml:space="preserve"> NUMPAGES </w:instrText>
          </w:r>
          <w:r w:rsidRPr="00D004FF">
            <w:rPr>
              <w:rFonts w:ascii="Arial Narrow" w:hAnsi="Arial Narrow" w:cs="Arial"/>
              <w:sz w:val="22"/>
              <w:szCs w:val="22"/>
              <w:lang w:val="es-MX"/>
            </w:rPr>
            <w:fldChar w:fldCharType="separate"/>
          </w:r>
          <w:r>
            <w:rPr>
              <w:rFonts w:ascii="Arial Narrow" w:hAnsi="Arial Narrow" w:cs="Arial"/>
              <w:noProof/>
              <w:sz w:val="22"/>
              <w:szCs w:val="22"/>
              <w:lang w:val="es-MX"/>
            </w:rPr>
            <w:t>9</w:t>
          </w:r>
          <w:r w:rsidRPr="00D004FF">
            <w:rPr>
              <w:rFonts w:ascii="Arial Narrow" w:hAnsi="Arial Narrow" w:cs="Arial"/>
              <w:sz w:val="22"/>
              <w:szCs w:val="22"/>
              <w:lang w:val="es-MX"/>
            </w:rPr>
            <w:fldChar w:fldCharType="end"/>
          </w:r>
        </w:p>
      </w:tc>
    </w:tr>
  </w:tbl>
  <w:p w14:paraId="13404F5E" w14:textId="77777777" w:rsidR="00605F42" w:rsidRPr="00542D01" w:rsidRDefault="00605F42">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7C873" w14:textId="77777777" w:rsidR="00761552" w:rsidRDefault="00761552">
      <w:r>
        <w:separator/>
      </w:r>
    </w:p>
  </w:footnote>
  <w:footnote w:type="continuationSeparator" w:id="0">
    <w:p w14:paraId="471C0096" w14:textId="77777777" w:rsidR="00761552" w:rsidRDefault="0076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horzAnchor="margin" w:tblpXSpec="center" w:tblpY="-533"/>
      <w:tblW w:w="101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36"/>
      <w:gridCol w:w="2121"/>
      <w:gridCol w:w="5279"/>
      <w:gridCol w:w="2499"/>
    </w:tblGrid>
    <w:tr w:rsidR="00605F42" w14:paraId="13404F49" w14:textId="77777777">
      <w:trPr>
        <w:trHeight w:val="525"/>
      </w:trPr>
      <w:tc>
        <w:tcPr>
          <w:tcW w:w="212" w:type="dxa"/>
          <w:vMerge w:val="restart"/>
          <w:shd w:val="clear" w:color="auto" w:fill="F2F2F2"/>
        </w:tcPr>
        <w:p w14:paraId="13404F45" w14:textId="77777777" w:rsidR="00605F42" w:rsidRDefault="00605F42">
          <w:pPr>
            <w:pStyle w:val="Ttulo5"/>
            <w:jc w:val="center"/>
            <w:rPr>
              <w:rFonts w:ascii="Arial" w:hAnsi="Arial" w:cs="Arial"/>
              <w:color w:val="4F81BD"/>
            </w:rPr>
          </w:pPr>
        </w:p>
      </w:tc>
      <w:tc>
        <w:tcPr>
          <w:tcW w:w="2126" w:type="dxa"/>
          <w:vMerge w:val="restart"/>
          <w:shd w:val="clear" w:color="auto" w:fill="F2F2F2"/>
        </w:tcPr>
        <w:p w14:paraId="13404F46" w14:textId="77777777" w:rsidR="00605F42" w:rsidRDefault="00AF41DC">
          <w:pPr>
            <w:pStyle w:val="Encabezado"/>
            <w:ind w:right="360"/>
            <w:rPr>
              <w:rFonts w:ascii="Arial" w:hAnsi="Arial" w:cs="Arial"/>
              <w:b/>
              <w:color w:val="4F81BD"/>
              <w:sz w:val="28"/>
              <w:lang w:val="es-HN"/>
            </w:rPr>
          </w:pPr>
          <w:r>
            <w:rPr>
              <w:rFonts w:ascii="Arial" w:hAnsi="Arial" w:cs="Arial"/>
              <w:b/>
              <w:noProof/>
              <w:color w:val="4F81BD"/>
              <w:sz w:val="28"/>
              <w:lang w:val="es-HN"/>
            </w:rPr>
            <mc:AlternateContent>
              <mc:Choice Requires="wps">
                <w:drawing>
                  <wp:inline distT="0" distB="0" distL="0" distR="0" wp14:anchorId="13404F5F" wp14:editId="13404F60">
                    <wp:extent cx="1242695" cy="1038860"/>
                    <wp:effectExtent l="0" t="0" r="0" b="0"/>
                    <wp:docPr id="12"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69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C309C10" id=" 1" o:spid="_x0000_s1026" style="width:97.85pt;height:81.8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" filled="f" stroked="f">
                    <v:path arrowok="t"/>
                    <w10:anchorlock/>
                  </v:rect>
                </w:pict>
              </mc:Fallback>
            </mc:AlternateContent>
          </w:r>
        </w:p>
      </w:tc>
      <w:tc>
        <w:tcPr>
          <w:tcW w:w="5292" w:type="dxa"/>
          <w:vMerge w:val="restart"/>
          <w:shd w:val="clear" w:color="auto" w:fill="F2F2F2"/>
          <w:vAlign w:val="center"/>
        </w:tcPr>
        <w:p w14:paraId="13404F47" w14:textId="77777777" w:rsidR="00605F42" w:rsidRDefault="002E4B0C">
          <w:pPr>
            <w:pStyle w:val="Encabezado"/>
            <w:ind w:right="360"/>
            <w:jc w:val="center"/>
            <w:rPr>
              <w:rFonts w:ascii="Arial" w:hAnsi="Arial" w:cs="Arial"/>
              <w:b/>
              <w:color w:val="4F81BD"/>
              <w:sz w:val="28"/>
              <w:lang w:val="es-HN"/>
            </w:rPr>
          </w:pPr>
          <w:r>
            <w:rPr>
              <w:rFonts w:ascii="Arial" w:hAnsi="Arial" w:cs="Arial"/>
              <w:b/>
              <w:color w:val="1F497D"/>
              <w:sz w:val="28"/>
              <w:lang w:val="es-HN"/>
            </w:rPr>
            <w:t>LABORATORIO</w:t>
          </w:r>
          <w:r w:rsidR="00636BD6">
            <w:rPr>
              <w:rFonts w:ascii="Arial" w:hAnsi="Arial" w:cs="Arial"/>
              <w:b/>
              <w:color w:val="1F497D"/>
              <w:sz w:val="28"/>
              <w:lang w:val="es-HN"/>
            </w:rPr>
            <w:t xml:space="preserve"> HOSPITAL DE CARIDAD</w:t>
          </w:r>
          <w:r w:rsidR="00636BD6">
            <w:rPr>
              <w:rFonts w:ascii="Arial" w:hAnsi="Arial" w:cs="Arial"/>
              <w:b/>
              <w:color w:val="1F497D"/>
              <w:sz w:val="28"/>
              <w:lang w:val="es-HN"/>
            </w:rPr>
            <w:br/>
          </w:r>
          <w:r w:rsidR="00636BD6" w:rsidRPr="00636BD6">
            <w:rPr>
              <w:rFonts w:ascii="Arial" w:hAnsi="Arial" w:cs="Arial"/>
              <w:b/>
              <w:color w:val="1F497D"/>
              <w:sz w:val="20"/>
              <w:lang w:val="es-HN"/>
            </w:rPr>
            <w:t>UN ENCUENTRO CON LA MISERICORDIA</w:t>
          </w:r>
        </w:p>
      </w:tc>
      <w:tc>
        <w:tcPr>
          <w:tcW w:w="2505" w:type="dxa"/>
          <w:shd w:val="clear" w:color="auto" w:fill="F2F2F2"/>
        </w:tcPr>
        <w:p w14:paraId="13404F48" w14:textId="77777777" w:rsidR="00605F42" w:rsidRDefault="00605F42">
          <w:pPr>
            <w:pStyle w:val="Ttulo5"/>
            <w:jc w:val="center"/>
            <w:rPr>
              <w:rFonts w:ascii="Arial" w:hAnsi="Arial" w:cs="Arial"/>
              <w:color w:val="auto"/>
              <w:sz w:val="20"/>
            </w:rPr>
          </w:pPr>
          <w:bookmarkStart w:id="0" w:name="_Hlk118316537"/>
          <w:r>
            <w:rPr>
              <w:rFonts w:ascii="Arial" w:hAnsi="Arial" w:cs="Arial"/>
              <w:color w:val="auto"/>
              <w:sz w:val="20"/>
            </w:rPr>
            <w:t>PNO-</w:t>
          </w:r>
          <w:r w:rsidR="002E4B0C">
            <w:rPr>
              <w:rFonts w:ascii="Arial" w:hAnsi="Arial" w:cs="Arial"/>
              <w:color w:val="auto"/>
              <w:sz w:val="20"/>
            </w:rPr>
            <w:t>LAB</w:t>
          </w:r>
          <w:r>
            <w:rPr>
              <w:rFonts w:ascii="Arial" w:hAnsi="Arial" w:cs="Arial"/>
              <w:color w:val="auto"/>
              <w:sz w:val="20"/>
            </w:rPr>
            <w:t>-00</w:t>
          </w:r>
          <w:r w:rsidR="00FD0C4A">
            <w:rPr>
              <w:rFonts w:ascii="Arial" w:hAnsi="Arial" w:cs="Arial"/>
              <w:color w:val="auto"/>
              <w:sz w:val="20"/>
            </w:rPr>
            <w:t>3</w:t>
          </w:r>
          <w:r>
            <w:rPr>
              <w:rFonts w:ascii="Arial" w:hAnsi="Arial" w:cs="Arial"/>
              <w:color w:val="auto"/>
              <w:sz w:val="20"/>
            </w:rPr>
            <w:t>/01</w:t>
          </w:r>
          <w:bookmarkEnd w:id="0"/>
        </w:p>
      </w:tc>
    </w:tr>
    <w:tr w:rsidR="00605F42" w14:paraId="13404F4F" w14:textId="77777777">
      <w:trPr>
        <w:trHeight w:val="525"/>
      </w:trPr>
      <w:tc>
        <w:tcPr>
          <w:tcW w:w="212" w:type="dxa"/>
          <w:vMerge/>
          <w:shd w:val="clear" w:color="auto" w:fill="F2F2F2"/>
        </w:tcPr>
        <w:p w14:paraId="13404F4A" w14:textId="77777777" w:rsidR="00605F42" w:rsidRDefault="00605F42">
          <w:pPr>
            <w:pStyle w:val="Ttulo5"/>
            <w:jc w:val="center"/>
            <w:rPr>
              <w:rFonts w:ascii="Arial" w:hAnsi="Arial" w:cs="Arial"/>
            </w:rPr>
          </w:pPr>
        </w:p>
      </w:tc>
      <w:tc>
        <w:tcPr>
          <w:tcW w:w="2126" w:type="dxa"/>
          <w:vMerge/>
          <w:shd w:val="clear" w:color="auto" w:fill="auto"/>
        </w:tcPr>
        <w:p w14:paraId="13404F4B" w14:textId="77777777" w:rsidR="00605F42" w:rsidRDefault="00605F42">
          <w:pPr>
            <w:pStyle w:val="Encabezado"/>
            <w:ind w:left="142" w:right="360"/>
            <w:jc w:val="center"/>
            <w:rPr>
              <w:rFonts w:ascii="Arial" w:hAnsi="Arial" w:cs="Arial"/>
              <w:b/>
              <w:color w:val="333399"/>
              <w:sz w:val="28"/>
            </w:rPr>
          </w:pPr>
        </w:p>
      </w:tc>
      <w:tc>
        <w:tcPr>
          <w:tcW w:w="5292" w:type="dxa"/>
          <w:vMerge/>
          <w:shd w:val="clear" w:color="auto" w:fill="F2F2F2"/>
        </w:tcPr>
        <w:p w14:paraId="13404F4C" w14:textId="77777777" w:rsidR="00605F42" w:rsidRDefault="00605F42">
          <w:pPr>
            <w:pStyle w:val="Encabezado"/>
            <w:ind w:left="142" w:right="360"/>
            <w:jc w:val="center"/>
            <w:rPr>
              <w:rFonts w:ascii="Arial" w:hAnsi="Arial" w:cs="Arial"/>
              <w:b/>
              <w:color w:val="333399"/>
              <w:sz w:val="28"/>
            </w:rPr>
          </w:pPr>
        </w:p>
      </w:tc>
      <w:tc>
        <w:tcPr>
          <w:tcW w:w="2505" w:type="dxa"/>
          <w:shd w:val="clear" w:color="auto" w:fill="auto"/>
        </w:tcPr>
        <w:p w14:paraId="13404F4D" w14:textId="77777777" w:rsidR="00605F42" w:rsidRDefault="00605F42" w:rsidP="00101166">
          <w:pPr>
            <w:rPr>
              <w:rFonts w:ascii="Arial" w:hAnsi="Arial" w:cs="Arial"/>
              <w:lang w:val="es-MX"/>
            </w:rPr>
          </w:pPr>
          <w:r>
            <w:rPr>
              <w:rFonts w:ascii="Arial" w:hAnsi="Arial" w:cs="Arial"/>
              <w:lang w:val="es-MX"/>
            </w:rPr>
            <w:t xml:space="preserve">           Técnicos</w:t>
          </w:r>
        </w:p>
        <w:p w14:paraId="13404F4E" w14:textId="77777777" w:rsidR="00605F42" w:rsidRDefault="00605F42">
          <w:pPr>
            <w:pStyle w:val="Ttulo5"/>
            <w:jc w:val="center"/>
            <w:rPr>
              <w:rFonts w:ascii="Arial" w:hAnsi="Arial" w:cs="Arial"/>
            </w:rPr>
          </w:pPr>
          <w:r>
            <w:rPr>
              <w:rFonts w:ascii="Arial" w:hAnsi="Arial" w:cs="Arial"/>
            </w:rPr>
            <w:t>c</w:t>
          </w:r>
        </w:p>
      </w:tc>
    </w:tr>
    <w:tr w:rsidR="00605F42" w14:paraId="13404F52" w14:textId="77777777">
      <w:trPr>
        <w:trHeight w:val="300"/>
      </w:trPr>
      <w:tc>
        <w:tcPr>
          <w:tcW w:w="212" w:type="dxa"/>
          <w:vMerge/>
          <w:shd w:val="clear" w:color="auto" w:fill="F2F2F2"/>
        </w:tcPr>
        <w:p w14:paraId="13404F50" w14:textId="77777777" w:rsidR="00605F42" w:rsidRDefault="00605F42">
          <w:pPr>
            <w:pStyle w:val="Ttulo5"/>
            <w:jc w:val="center"/>
            <w:rPr>
              <w:rFonts w:ascii="Arial" w:hAnsi="Arial" w:cs="Arial"/>
              <w:bCs/>
              <w:smallCaps w:val="0"/>
              <w:color w:val="auto"/>
              <w:szCs w:val="24"/>
            </w:rPr>
          </w:pPr>
        </w:p>
      </w:tc>
      <w:tc>
        <w:tcPr>
          <w:tcW w:w="9923" w:type="dxa"/>
          <w:gridSpan w:val="3"/>
          <w:shd w:val="clear" w:color="auto" w:fill="F2F2F2"/>
        </w:tcPr>
        <w:p w14:paraId="13404F51" w14:textId="77777777" w:rsidR="00605F42" w:rsidRDefault="00CA3E24">
          <w:pPr>
            <w:pStyle w:val="Ttulo5"/>
            <w:jc w:val="center"/>
            <w:rPr>
              <w:rFonts w:ascii="Arial" w:hAnsi="Arial" w:cs="Arial"/>
              <w:bCs/>
              <w:smallCaps w:val="0"/>
              <w:color w:val="auto"/>
              <w:szCs w:val="24"/>
            </w:rPr>
          </w:pPr>
          <w:r>
            <w:rPr>
              <w:rFonts w:ascii="Arial" w:hAnsi="Arial" w:cs="Arial"/>
              <w:bCs/>
              <w:smallCaps w:val="0"/>
              <w:color w:val="auto"/>
              <w:szCs w:val="24"/>
            </w:rPr>
            <w:t>PRO</w:t>
          </w:r>
          <w:r w:rsidR="00636BD6">
            <w:rPr>
              <w:rFonts w:ascii="Arial" w:hAnsi="Arial" w:cs="Arial"/>
              <w:bCs/>
              <w:smallCaps w:val="0"/>
              <w:color w:val="auto"/>
              <w:szCs w:val="24"/>
            </w:rPr>
            <w:t>CEDIMIENTO</w:t>
          </w:r>
          <w:r>
            <w:rPr>
              <w:rFonts w:ascii="Arial" w:hAnsi="Arial" w:cs="Arial"/>
              <w:bCs/>
              <w:smallCaps w:val="0"/>
              <w:color w:val="auto"/>
              <w:szCs w:val="24"/>
            </w:rPr>
            <w:t xml:space="preserve"> NORMALIZADO DE OPERACIONES</w:t>
          </w:r>
        </w:p>
      </w:tc>
    </w:tr>
  </w:tbl>
  <w:p w14:paraId="13404F53" w14:textId="77777777" w:rsidR="00605F42" w:rsidRPr="00542D01" w:rsidRDefault="00605F42">
    <w:pPr>
      <w:pStyle w:val="Encabezado"/>
      <w:rPr>
        <w:lang w:val="es-MX"/>
      </w:rPr>
    </w:pPr>
  </w:p>
  <w:p w14:paraId="13404F54" w14:textId="77777777" w:rsidR="00605F42" w:rsidRPr="00542D01" w:rsidRDefault="00605F42">
    <w:pPr>
      <w:pStyle w:val="Encabezado"/>
      <w:rPr>
        <w:lang w:val="es-MX"/>
      </w:rPr>
    </w:pPr>
  </w:p>
  <w:p w14:paraId="13404F55" w14:textId="77777777" w:rsidR="00605F42" w:rsidRPr="00542D01" w:rsidRDefault="00605F42">
    <w:pPr>
      <w:pStyle w:val="Encabezado"/>
      <w:rPr>
        <w:lang w:val="es-MX"/>
      </w:rPr>
    </w:pPr>
  </w:p>
  <w:p w14:paraId="13404F56" w14:textId="77777777" w:rsidR="00605F42" w:rsidRPr="00542D01" w:rsidRDefault="00605F42">
    <w:pPr>
      <w:pStyle w:val="Encabezado"/>
      <w:rPr>
        <w:lang w:val="es-MX"/>
      </w:rPr>
    </w:pPr>
  </w:p>
  <w:p w14:paraId="13404F57" w14:textId="77777777" w:rsidR="00605F42" w:rsidRPr="00542D01" w:rsidRDefault="00605F42">
    <w:pPr>
      <w:pStyle w:val="Encabezado"/>
      <w:rPr>
        <w:lang w:val="es-MX"/>
      </w:rPr>
    </w:pPr>
  </w:p>
  <w:p w14:paraId="13404F58" w14:textId="77777777" w:rsidR="00605F42" w:rsidRPr="00542D01" w:rsidRDefault="00605F42">
    <w:pPr>
      <w:pStyle w:val="Encabezado"/>
      <w:rPr>
        <w:lang w:val="es-MX"/>
      </w:rPr>
    </w:pPr>
  </w:p>
  <w:p w14:paraId="13404F59" w14:textId="77777777" w:rsidR="00605F42" w:rsidRPr="00542D01" w:rsidRDefault="00605F42">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6138"/>
    <w:multiLevelType w:val="hybridMultilevel"/>
    <w:tmpl w:val="42867D9C"/>
    <w:lvl w:ilvl="0" w:tplc="04090001">
      <w:start w:val="1"/>
      <w:numFmt w:val="bullet"/>
      <w:lvlText w:val=""/>
      <w:lvlJc w:val="left"/>
      <w:pPr>
        <w:ind w:left="720" w:hanging="360"/>
      </w:pPr>
      <w:rPr>
        <w:rFonts w:ascii="Symbol" w:hAnsi="Symbol" w:hint="default"/>
      </w:rPr>
    </w:lvl>
    <w:lvl w:ilvl="1" w:tplc="6492AAD8">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D75E4"/>
    <w:multiLevelType w:val="hybridMultilevel"/>
    <w:tmpl w:val="F84E5460"/>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2" w15:restartNumberingAfterBreak="0">
    <w:nsid w:val="0CAE1138"/>
    <w:multiLevelType w:val="hybridMultilevel"/>
    <w:tmpl w:val="82A0D776"/>
    <w:lvl w:ilvl="0" w:tplc="080A0003">
      <w:start w:val="1"/>
      <w:numFmt w:val="bullet"/>
      <w:lvlText w:val="o"/>
      <w:lvlJc w:val="left"/>
      <w:pPr>
        <w:ind w:left="360" w:hanging="360"/>
      </w:pPr>
      <w:rPr>
        <w:rFonts w:ascii="Courier New" w:hAnsi="Courier New" w:cs="Courier New" w:hint="default"/>
        <w:color w:val="auto"/>
      </w:rPr>
    </w:lvl>
    <w:lvl w:ilvl="1" w:tplc="DCF2C21A">
      <w:start w:val="1"/>
      <w:numFmt w:val="bullet"/>
      <w:lvlText w:val="o"/>
      <w:lvlJc w:val="left"/>
      <w:pPr>
        <w:ind w:left="360" w:hanging="360"/>
      </w:pPr>
      <w:rPr>
        <w:rFonts w:ascii="Courier New" w:hAnsi="Courier New" w:cs="Courier New" w:hint="default"/>
        <w:color w:val="auto"/>
      </w:rPr>
    </w:lvl>
    <w:lvl w:ilvl="2" w:tplc="080A0005">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 w15:restartNumberingAfterBreak="0">
    <w:nsid w:val="0DE0005B"/>
    <w:multiLevelType w:val="multilevel"/>
    <w:tmpl w:val="BC92A87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4E4CE0"/>
    <w:multiLevelType w:val="hybridMultilevel"/>
    <w:tmpl w:val="C8D2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90AE8"/>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6" w15:restartNumberingAfterBreak="0">
    <w:nsid w:val="1CE0048D"/>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7" w15:restartNumberingAfterBreak="0">
    <w:nsid w:val="1E84770C"/>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8" w15:restartNumberingAfterBreak="0">
    <w:nsid w:val="2015736C"/>
    <w:multiLevelType w:val="hybridMultilevel"/>
    <w:tmpl w:val="86AE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C61C3"/>
    <w:multiLevelType w:val="hybridMultilevel"/>
    <w:tmpl w:val="BD38AB8E"/>
    <w:lvl w:ilvl="0" w:tplc="F698B452">
      <w:start w:val="1"/>
      <w:numFmt w:val="bullet"/>
      <w:lvlText w:val=""/>
      <w:lvlJc w:val="left"/>
      <w:pPr>
        <w:ind w:left="360" w:hanging="360"/>
      </w:pPr>
      <w:rPr>
        <w:rFonts w:ascii="Symbol" w:hAnsi="Symbol" w:hint="default"/>
        <w:color w:val="auto"/>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29AC657D"/>
    <w:multiLevelType w:val="hybridMultilevel"/>
    <w:tmpl w:val="5EB817AC"/>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15:restartNumberingAfterBreak="0">
    <w:nsid w:val="2EF47B5A"/>
    <w:multiLevelType w:val="hybridMultilevel"/>
    <w:tmpl w:val="2282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A4A14"/>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13" w15:restartNumberingAfterBreak="0">
    <w:nsid w:val="350A70A2"/>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14" w15:restartNumberingAfterBreak="0">
    <w:nsid w:val="3874663A"/>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15" w15:restartNumberingAfterBreak="0">
    <w:nsid w:val="3AFA37EA"/>
    <w:multiLevelType w:val="hybridMultilevel"/>
    <w:tmpl w:val="9104C1A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C4F5AB7"/>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17" w15:restartNumberingAfterBreak="0">
    <w:nsid w:val="3F2E1794"/>
    <w:multiLevelType w:val="hybridMultilevel"/>
    <w:tmpl w:val="749E610A"/>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8" w15:restartNumberingAfterBreak="0">
    <w:nsid w:val="42A21120"/>
    <w:multiLevelType w:val="multilevel"/>
    <w:tmpl w:val="5306788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2B31235"/>
    <w:multiLevelType w:val="hybridMultilevel"/>
    <w:tmpl w:val="4AFC242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0" w15:restartNumberingAfterBreak="0">
    <w:nsid w:val="46D1039B"/>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21" w15:restartNumberingAfterBreak="0">
    <w:nsid w:val="4800699A"/>
    <w:multiLevelType w:val="multilevel"/>
    <w:tmpl w:val="19D8B936"/>
    <w:lvl w:ilvl="0">
      <w:start w:val="1"/>
      <w:numFmt w:val="decimal"/>
      <w:lvlText w:val="%1"/>
      <w:lvlJc w:val="left"/>
      <w:pPr>
        <w:ind w:left="450" w:hanging="450"/>
      </w:pPr>
      <w:rPr>
        <w:rFonts w:cs="Arial" w:hint="default"/>
        <w:color w:val="auto"/>
      </w:rPr>
    </w:lvl>
    <w:lvl w:ilvl="1">
      <w:start w:val="16"/>
      <w:numFmt w:val="decimal"/>
      <w:lvlText w:val="%1.%2"/>
      <w:lvlJc w:val="left"/>
      <w:pPr>
        <w:ind w:left="450" w:hanging="450"/>
      </w:pPr>
      <w:rPr>
        <w:rFonts w:cs="Arial" w:hint="default"/>
        <w:color w:val="auto"/>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1080" w:hanging="108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440" w:hanging="144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800" w:hanging="1800"/>
      </w:pPr>
      <w:rPr>
        <w:rFonts w:cs="Arial" w:hint="default"/>
        <w:color w:val="auto"/>
      </w:rPr>
    </w:lvl>
    <w:lvl w:ilvl="8">
      <w:start w:val="1"/>
      <w:numFmt w:val="decimal"/>
      <w:lvlText w:val="%1.%2.%3.%4.%5.%6.%7.%8.%9"/>
      <w:lvlJc w:val="left"/>
      <w:pPr>
        <w:ind w:left="2160" w:hanging="2160"/>
      </w:pPr>
      <w:rPr>
        <w:rFonts w:cs="Arial" w:hint="default"/>
        <w:color w:val="auto"/>
      </w:rPr>
    </w:lvl>
  </w:abstractNum>
  <w:abstractNum w:abstractNumId="22" w15:restartNumberingAfterBreak="0">
    <w:nsid w:val="49D53F41"/>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23" w15:restartNumberingAfterBreak="0">
    <w:nsid w:val="4D5A47F4"/>
    <w:multiLevelType w:val="hybridMultilevel"/>
    <w:tmpl w:val="CF58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27755"/>
    <w:multiLevelType w:val="hybridMultilevel"/>
    <w:tmpl w:val="F0EA098E"/>
    <w:lvl w:ilvl="0" w:tplc="080A000B">
      <w:start w:val="1"/>
      <w:numFmt w:val="bullet"/>
      <w:lvlText w:val=""/>
      <w:lvlJc w:val="left"/>
      <w:pPr>
        <w:ind w:left="360" w:hanging="360"/>
      </w:pPr>
      <w:rPr>
        <w:rFonts w:ascii="Wingdings" w:hAnsi="Wingdings" w:hint="default"/>
        <w:color w:val="auto"/>
      </w:rPr>
    </w:lvl>
    <w:lvl w:ilvl="1" w:tplc="DCF2C21A">
      <w:start w:val="1"/>
      <w:numFmt w:val="bullet"/>
      <w:lvlText w:val="o"/>
      <w:lvlJc w:val="left"/>
      <w:pPr>
        <w:ind w:left="360" w:hanging="360"/>
      </w:pPr>
      <w:rPr>
        <w:rFonts w:ascii="Courier New" w:hAnsi="Courier New" w:cs="Courier New" w:hint="default"/>
        <w:color w:val="auto"/>
      </w:rPr>
    </w:lvl>
    <w:lvl w:ilvl="2" w:tplc="080A0005">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5" w15:restartNumberingAfterBreak="0">
    <w:nsid w:val="4EEB4854"/>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26" w15:restartNumberingAfterBreak="0">
    <w:nsid w:val="5073251B"/>
    <w:multiLevelType w:val="hybridMultilevel"/>
    <w:tmpl w:val="D4B8463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3949BA"/>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28" w15:restartNumberingAfterBreak="0">
    <w:nsid w:val="5FA928A8"/>
    <w:multiLevelType w:val="multilevel"/>
    <w:tmpl w:val="FFA0461C"/>
    <w:lvl w:ilvl="0">
      <w:start w:val="5"/>
      <w:numFmt w:val="decimal"/>
      <w:lvlText w:val="%1"/>
      <w:lvlJc w:val="left"/>
      <w:pPr>
        <w:ind w:left="450" w:hanging="450"/>
      </w:pPr>
      <w:rPr>
        <w:rFonts w:hint="default"/>
      </w:rPr>
    </w:lvl>
    <w:lvl w:ilvl="1">
      <w:start w:val="10"/>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2827215"/>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30" w15:restartNumberingAfterBreak="0">
    <w:nsid w:val="65720F35"/>
    <w:multiLevelType w:val="hybridMultilevel"/>
    <w:tmpl w:val="1A547E9A"/>
    <w:lvl w:ilvl="0" w:tplc="0C0A0001">
      <w:start w:val="1"/>
      <w:numFmt w:val="bullet"/>
      <w:lvlText w:val=""/>
      <w:lvlJc w:val="left"/>
      <w:pPr>
        <w:tabs>
          <w:tab w:val="num" w:pos="1080"/>
        </w:tabs>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D25C58"/>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32" w15:restartNumberingAfterBreak="0">
    <w:nsid w:val="77B40E93"/>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abstractNum w:abstractNumId="33" w15:restartNumberingAfterBreak="0">
    <w:nsid w:val="7AE1560B"/>
    <w:multiLevelType w:val="multilevel"/>
    <w:tmpl w:val="FAB8E894"/>
    <w:lvl w:ilvl="0">
      <w:start w:val="1"/>
      <w:numFmt w:val="upperRoman"/>
      <w:lvlText w:val="%1."/>
      <w:lvlJc w:val="left"/>
      <w:pPr>
        <w:ind w:left="29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4006" w:hanging="2160"/>
      </w:pPr>
      <w:rPr>
        <w:rFonts w:hint="default"/>
      </w:rPr>
    </w:lvl>
  </w:abstractNum>
  <w:num w:numId="1" w16cid:durableId="549339497">
    <w:abstractNumId w:val="31"/>
  </w:num>
  <w:num w:numId="2" w16cid:durableId="622729447">
    <w:abstractNumId w:val="24"/>
  </w:num>
  <w:num w:numId="3" w16cid:durableId="227108910">
    <w:abstractNumId w:val="26"/>
  </w:num>
  <w:num w:numId="4" w16cid:durableId="168524122">
    <w:abstractNumId w:val="9"/>
  </w:num>
  <w:num w:numId="5" w16cid:durableId="1208569019">
    <w:abstractNumId w:val="2"/>
  </w:num>
  <w:num w:numId="6" w16cid:durableId="1443299699">
    <w:abstractNumId w:val="0"/>
  </w:num>
  <w:num w:numId="7" w16cid:durableId="952320432">
    <w:abstractNumId w:val="23"/>
  </w:num>
  <w:num w:numId="8" w16cid:durableId="772551899">
    <w:abstractNumId w:val="10"/>
  </w:num>
  <w:num w:numId="9" w16cid:durableId="81688736">
    <w:abstractNumId w:val="17"/>
  </w:num>
  <w:num w:numId="10" w16cid:durableId="1939484410">
    <w:abstractNumId w:val="8"/>
  </w:num>
  <w:num w:numId="11" w16cid:durableId="1900745122">
    <w:abstractNumId w:val="19"/>
  </w:num>
  <w:num w:numId="12" w16cid:durableId="355428855">
    <w:abstractNumId w:val="1"/>
  </w:num>
  <w:num w:numId="13" w16cid:durableId="2034766081">
    <w:abstractNumId w:val="11"/>
  </w:num>
  <w:num w:numId="14" w16cid:durableId="2119835954">
    <w:abstractNumId w:val="4"/>
  </w:num>
  <w:num w:numId="15" w16cid:durableId="866456011">
    <w:abstractNumId w:val="18"/>
  </w:num>
  <w:num w:numId="16" w16cid:durableId="1218783675">
    <w:abstractNumId w:val="3"/>
  </w:num>
  <w:num w:numId="17" w16cid:durableId="559249591">
    <w:abstractNumId w:val="28"/>
  </w:num>
  <w:num w:numId="18" w16cid:durableId="1693461045">
    <w:abstractNumId w:val="15"/>
  </w:num>
  <w:num w:numId="19" w16cid:durableId="15934131">
    <w:abstractNumId w:val="30"/>
  </w:num>
  <w:num w:numId="20" w16cid:durableId="1940987325">
    <w:abstractNumId w:val="5"/>
  </w:num>
  <w:num w:numId="21" w16cid:durableId="258029907">
    <w:abstractNumId w:val="12"/>
  </w:num>
  <w:num w:numId="22" w16cid:durableId="1669869300">
    <w:abstractNumId w:val="33"/>
  </w:num>
  <w:num w:numId="23" w16cid:durableId="318076025">
    <w:abstractNumId w:val="25"/>
  </w:num>
  <w:num w:numId="24" w16cid:durableId="291716908">
    <w:abstractNumId w:val="32"/>
  </w:num>
  <w:num w:numId="25" w16cid:durableId="1283075088">
    <w:abstractNumId w:val="14"/>
  </w:num>
  <w:num w:numId="26" w16cid:durableId="771323397">
    <w:abstractNumId w:val="29"/>
  </w:num>
  <w:num w:numId="27" w16cid:durableId="2110539497">
    <w:abstractNumId w:val="21"/>
  </w:num>
  <w:num w:numId="28" w16cid:durableId="360663741">
    <w:abstractNumId w:val="6"/>
  </w:num>
  <w:num w:numId="29" w16cid:durableId="13966054">
    <w:abstractNumId w:val="16"/>
  </w:num>
  <w:num w:numId="30" w16cid:durableId="753477243">
    <w:abstractNumId w:val="20"/>
  </w:num>
  <w:num w:numId="31" w16cid:durableId="1911498213">
    <w:abstractNumId w:val="22"/>
  </w:num>
  <w:num w:numId="32" w16cid:durableId="1982148115">
    <w:abstractNumId w:val="7"/>
  </w:num>
  <w:num w:numId="33" w16cid:durableId="1039669503">
    <w:abstractNumId w:val="27"/>
  </w:num>
  <w:num w:numId="34" w16cid:durableId="4423875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45"/>
    <w:rsid w:val="00005145"/>
    <w:rsid w:val="000057A0"/>
    <w:rsid w:val="00011D52"/>
    <w:rsid w:val="0002746A"/>
    <w:rsid w:val="00027789"/>
    <w:rsid w:val="00044C52"/>
    <w:rsid w:val="000826B6"/>
    <w:rsid w:val="000830B3"/>
    <w:rsid w:val="00097B26"/>
    <w:rsid w:val="000B364B"/>
    <w:rsid w:val="000B714E"/>
    <w:rsid w:val="000C0D87"/>
    <w:rsid w:val="000C3C28"/>
    <w:rsid w:val="000C6EB2"/>
    <w:rsid w:val="000D1C2D"/>
    <w:rsid w:val="000F4AB4"/>
    <w:rsid w:val="00101166"/>
    <w:rsid w:val="00111BA5"/>
    <w:rsid w:val="001137FD"/>
    <w:rsid w:val="001144DC"/>
    <w:rsid w:val="001222F7"/>
    <w:rsid w:val="00122A49"/>
    <w:rsid w:val="001371E5"/>
    <w:rsid w:val="00144800"/>
    <w:rsid w:val="00145BF9"/>
    <w:rsid w:val="00146CFD"/>
    <w:rsid w:val="00154222"/>
    <w:rsid w:val="0015579A"/>
    <w:rsid w:val="001618BE"/>
    <w:rsid w:val="00174A40"/>
    <w:rsid w:val="00174E47"/>
    <w:rsid w:val="0018276F"/>
    <w:rsid w:val="00197C72"/>
    <w:rsid w:val="001B0752"/>
    <w:rsid w:val="001B648F"/>
    <w:rsid w:val="001C4C7B"/>
    <w:rsid w:val="001D2079"/>
    <w:rsid w:val="001D6088"/>
    <w:rsid w:val="001D767A"/>
    <w:rsid w:val="001E4569"/>
    <w:rsid w:val="001E5813"/>
    <w:rsid w:val="0022067F"/>
    <w:rsid w:val="0022701B"/>
    <w:rsid w:val="00243953"/>
    <w:rsid w:val="00252782"/>
    <w:rsid w:val="00255B98"/>
    <w:rsid w:val="00257543"/>
    <w:rsid w:val="00260110"/>
    <w:rsid w:val="0026164B"/>
    <w:rsid w:val="00272052"/>
    <w:rsid w:val="002722AA"/>
    <w:rsid w:val="002811CE"/>
    <w:rsid w:val="002856B4"/>
    <w:rsid w:val="0029063F"/>
    <w:rsid w:val="00291858"/>
    <w:rsid w:val="002958C8"/>
    <w:rsid w:val="00296635"/>
    <w:rsid w:val="002A315F"/>
    <w:rsid w:val="002A32BB"/>
    <w:rsid w:val="002A484C"/>
    <w:rsid w:val="002A6830"/>
    <w:rsid w:val="002B4C44"/>
    <w:rsid w:val="002D4842"/>
    <w:rsid w:val="002E1C19"/>
    <w:rsid w:val="002E3EB1"/>
    <w:rsid w:val="002E4B0C"/>
    <w:rsid w:val="002E5C68"/>
    <w:rsid w:val="002E7683"/>
    <w:rsid w:val="002F0BC0"/>
    <w:rsid w:val="00307E30"/>
    <w:rsid w:val="00314C11"/>
    <w:rsid w:val="003162A3"/>
    <w:rsid w:val="00330908"/>
    <w:rsid w:val="00332550"/>
    <w:rsid w:val="00333012"/>
    <w:rsid w:val="00337342"/>
    <w:rsid w:val="00342B0F"/>
    <w:rsid w:val="00347556"/>
    <w:rsid w:val="00351C63"/>
    <w:rsid w:val="003554CE"/>
    <w:rsid w:val="00355C05"/>
    <w:rsid w:val="0036416C"/>
    <w:rsid w:val="003650CF"/>
    <w:rsid w:val="00365F8A"/>
    <w:rsid w:val="00376FC2"/>
    <w:rsid w:val="00386A7E"/>
    <w:rsid w:val="00392CEE"/>
    <w:rsid w:val="003A0E7C"/>
    <w:rsid w:val="003A3827"/>
    <w:rsid w:val="003A4CC8"/>
    <w:rsid w:val="003A6C3A"/>
    <w:rsid w:val="003A7007"/>
    <w:rsid w:val="003B66A1"/>
    <w:rsid w:val="003D0905"/>
    <w:rsid w:val="003D4FE7"/>
    <w:rsid w:val="003E4A2E"/>
    <w:rsid w:val="003F771F"/>
    <w:rsid w:val="00405020"/>
    <w:rsid w:val="00444ED2"/>
    <w:rsid w:val="0047231F"/>
    <w:rsid w:val="004954ED"/>
    <w:rsid w:val="00497956"/>
    <w:rsid w:val="004A2C65"/>
    <w:rsid w:val="004B68DE"/>
    <w:rsid w:val="004D5CF0"/>
    <w:rsid w:val="004E4975"/>
    <w:rsid w:val="00517D3E"/>
    <w:rsid w:val="00532073"/>
    <w:rsid w:val="00537F7D"/>
    <w:rsid w:val="005511B3"/>
    <w:rsid w:val="00593907"/>
    <w:rsid w:val="005A30B8"/>
    <w:rsid w:val="005B1FFC"/>
    <w:rsid w:val="005E09F3"/>
    <w:rsid w:val="005E67EA"/>
    <w:rsid w:val="005F4C5E"/>
    <w:rsid w:val="00605F42"/>
    <w:rsid w:val="006104A0"/>
    <w:rsid w:val="00621462"/>
    <w:rsid w:val="006239F4"/>
    <w:rsid w:val="00635297"/>
    <w:rsid w:val="00636819"/>
    <w:rsid w:val="00636BD6"/>
    <w:rsid w:val="006447DE"/>
    <w:rsid w:val="00664BB4"/>
    <w:rsid w:val="006779F4"/>
    <w:rsid w:val="006A1C8E"/>
    <w:rsid w:val="006B026E"/>
    <w:rsid w:val="006B108D"/>
    <w:rsid w:val="006B1D34"/>
    <w:rsid w:val="006B2441"/>
    <w:rsid w:val="006B7B04"/>
    <w:rsid w:val="006C3BEB"/>
    <w:rsid w:val="006C4D2B"/>
    <w:rsid w:val="006C75E8"/>
    <w:rsid w:val="006D5CB8"/>
    <w:rsid w:val="007002AC"/>
    <w:rsid w:val="00706267"/>
    <w:rsid w:val="007157C4"/>
    <w:rsid w:val="0072164A"/>
    <w:rsid w:val="007409E5"/>
    <w:rsid w:val="00752F5B"/>
    <w:rsid w:val="00754BE1"/>
    <w:rsid w:val="00761552"/>
    <w:rsid w:val="00763612"/>
    <w:rsid w:val="007643DF"/>
    <w:rsid w:val="00780DB4"/>
    <w:rsid w:val="007942EE"/>
    <w:rsid w:val="007A0C44"/>
    <w:rsid w:val="007A2F3F"/>
    <w:rsid w:val="007B1F7D"/>
    <w:rsid w:val="007C0F0E"/>
    <w:rsid w:val="007E198A"/>
    <w:rsid w:val="007E7327"/>
    <w:rsid w:val="007F5A48"/>
    <w:rsid w:val="008013B3"/>
    <w:rsid w:val="00804B62"/>
    <w:rsid w:val="00813141"/>
    <w:rsid w:val="00833DAF"/>
    <w:rsid w:val="00850346"/>
    <w:rsid w:val="008511C9"/>
    <w:rsid w:val="008539C5"/>
    <w:rsid w:val="00853CE8"/>
    <w:rsid w:val="00866246"/>
    <w:rsid w:val="008728E5"/>
    <w:rsid w:val="00873063"/>
    <w:rsid w:val="0088310F"/>
    <w:rsid w:val="00885BF7"/>
    <w:rsid w:val="00890F05"/>
    <w:rsid w:val="00891A42"/>
    <w:rsid w:val="008977DD"/>
    <w:rsid w:val="008A6EB0"/>
    <w:rsid w:val="008B7953"/>
    <w:rsid w:val="008C63ED"/>
    <w:rsid w:val="008F2167"/>
    <w:rsid w:val="009046FB"/>
    <w:rsid w:val="00910F63"/>
    <w:rsid w:val="00920A2D"/>
    <w:rsid w:val="00920A72"/>
    <w:rsid w:val="00921E5A"/>
    <w:rsid w:val="00922E68"/>
    <w:rsid w:val="00925D7B"/>
    <w:rsid w:val="00936FCA"/>
    <w:rsid w:val="00942B73"/>
    <w:rsid w:val="009770FD"/>
    <w:rsid w:val="00977456"/>
    <w:rsid w:val="00986555"/>
    <w:rsid w:val="00986A20"/>
    <w:rsid w:val="00995B3F"/>
    <w:rsid w:val="009B1B02"/>
    <w:rsid w:val="009B6395"/>
    <w:rsid w:val="009C7C87"/>
    <w:rsid w:val="009F4B77"/>
    <w:rsid w:val="009F6BD8"/>
    <w:rsid w:val="009F725D"/>
    <w:rsid w:val="00A13477"/>
    <w:rsid w:val="00A1557F"/>
    <w:rsid w:val="00A15BB3"/>
    <w:rsid w:val="00A16130"/>
    <w:rsid w:val="00A33E00"/>
    <w:rsid w:val="00A42EC3"/>
    <w:rsid w:val="00A4717B"/>
    <w:rsid w:val="00A4775C"/>
    <w:rsid w:val="00A64206"/>
    <w:rsid w:val="00A65963"/>
    <w:rsid w:val="00A6750B"/>
    <w:rsid w:val="00A67AFE"/>
    <w:rsid w:val="00A77A06"/>
    <w:rsid w:val="00A82574"/>
    <w:rsid w:val="00A87CDB"/>
    <w:rsid w:val="00A91A57"/>
    <w:rsid w:val="00A97DC1"/>
    <w:rsid w:val="00AD5FB0"/>
    <w:rsid w:val="00AD694F"/>
    <w:rsid w:val="00AE1AFC"/>
    <w:rsid w:val="00AE7182"/>
    <w:rsid w:val="00AF0BF6"/>
    <w:rsid w:val="00AF298F"/>
    <w:rsid w:val="00AF41DC"/>
    <w:rsid w:val="00AF62E6"/>
    <w:rsid w:val="00B00E39"/>
    <w:rsid w:val="00B028B3"/>
    <w:rsid w:val="00B1093B"/>
    <w:rsid w:val="00B203F1"/>
    <w:rsid w:val="00B25BE0"/>
    <w:rsid w:val="00B27CA5"/>
    <w:rsid w:val="00B65DD5"/>
    <w:rsid w:val="00B70348"/>
    <w:rsid w:val="00B7146F"/>
    <w:rsid w:val="00B76912"/>
    <w:rsid w:val="00B776EE"/>
    <w:rsid w:val="00B810EE"/>
    <w:rsid w:val="00B83168"/>
    <w:rsid w:val="00BC0CBE"/>
    <w:rsid w:val="00BD0CD4"/>
    <w:rsid w:val="00BE0F71"/>
    <w:rsid w:val="00C0432E"/>
    <w:rsid w:val="00C06187"/>
    <w:rsid w:val="00C066FD"/>
    <w:rsid w:val="00C12ECF"/>
    <w:rsid w:val="00C2466C"/>
    <w:rsid w:val="00C26269"/>
    <w:rsid w:val="00C27552"/>
    <w:rsid w:val="00C30C56"/>
    <w:rsid w:val="00C45387"/>
    <w:rsid w:val="00C533C2"/>
    <w:rsid w:val="00CA3E24"/>
    <w:rsid w:val="00CB63A0"/>
    <w:rsid w:val="00CC2D9D"/>
    <w:rsid w:val="00CC3660"/>
    <w:rsid w:val="00CC3E29"/>
    <w:rsid w:val="00CC6CDE"/>
    <w:rsid w:val="00CC7406"/>
    <w:rsid w:val="00CD0BC3"/>
    <w:rsid w:val="00CD3B79"/>
    <w:rsid w:val="00CD701F"/>
    <w:rsid w:val="00CE12D8"/>
    <w:rsid w:val="00CE4C4A"/>
    <w:rsid w:val="00CE4DFD"/>
    <w:rsid w:val="00CE68CF"/>
    <w:rsid w:val="00D0711D"/>
    <w:rsid w:val="00D11399"/>
    <w:rsid w:val="00D20837"/>
    <w:rsid w:val="00D2090B"/>
    <w:rsid w:val="00D2357E"/>
    <w:rsid w:val="00D347AD"/>
    <w:rsid w:val="00D3737E"/>
    <w:rsid w:val="00D47A95"/>
    <w:rsid w:val="00D61F33"/>
    <w:rsid w:val="00D66577"/>
    <w:rsid w:val="00D70D72"/>
    <w:rsid w:val="00D800FE"/>
    <w:rsid w:val="00D83D7C"/>
    <w:rsid w:val="00D9210A"/>
    <w:rsid w:val="00D93ACB"/>
    <w:rsid w:val="00DC1141"/>
    <w:rsid w:val="00DC18B2"/>
    <w:rsid w:val="00DC4908"/>
    <w:rsid w:val="00DD7B8E"/>
    <w:rsid w:val="00DE1FC4"/>
    <w:rsid w:val="00DE2296"/>
    <w:rsid w:val="00DF4581"/>
    <w:rsid w:val="00DF5E34"/>
    <w:rsid w:val="00DF7EA6"/>
    <w:rsid w:val="00E05B99"/>
    <w:rsid w:val="00E1128F"/>
    <w:rsid w:val="00E11AC3"/>
    <w:rsid w:val="00E17501"/>
    <w:rsid w:val="00E2135F"/>
    <w:rsid w:val="00E235C7"/>
    <w:rsid w:val="00E33251"/>
    <w:rsid w:val="00E400F6"/>
    <w:rsid w:val="00E42DCB"/>
    <w:rsid w:val="00E520F2"/>
    <w:rsid w:val="00E600D9"/>
    <w:rsid w:val="00E67482"/>
    <w:rsid w:val="00E678F4"/>
    <w:rsid w:val="00E70F7A"/>
    <w:rsid w:val="00E82AE5"/>
    <w:rsid w:val="00E85F88"/>
    <w:rsid w:val="00E872A4"/>
    <w:rsid w:val="00E87E56"/>
    <w:rsid w:val="00E94C58"/>
    <w:rsid w:val="00E95B45"/>
    <w:rsid w:val="00EA5025"/>
    <w:rsid w:val="00EA7221"/>
    <w:rsid w:val="00EC3503"/>
    <w:rsid w:val="00EC3BA3"/>
    <w:rsid w:val="00ED156C"/>
    <w:rsid w:val="00ED2C71"/>
    <w:rsid w:val="00EE1895"/>
    <w:rsid w:val="00EE4023"/>
    <w:rsid w:val="00EE6C73"/>
    <w:rsid w:val="00F13B4A"/>
    <w:rsid w:val="00F1611C"/>
    <w:rsid w:val="00F265E0"/>
    <w:rsid w:val="00F27823"/>
    <w:rsid w:val="00F345D8"/>
    <w:rsid w:val="00F47D10"/>
    <w:rsid w:val="00F47E83"/>
    <w:rsid w:val="00F51F19"/>
    <w:rsid w:val="00F61A08"/>
    <w:rsid w:val="00F6383D"/>
    <w:rsid w:val="00F74311"/>
    <w:rsid w:val="00FA697A"/>
    <w:rsid w:val="00FB5774"/>
    <w:rsid w:val="00FC2AA7"/>
    <w:rsid w:val="00FD0C4A"/>
    <w:rsid w:val="00FE3E07"/>
    <w:rsid w:val="00FE657F"/>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04E56"/>
  <w15:chartTrackingRefBased/>
  <w15:docId w15:val="{88DBF8EB-E914-FE46-8297-4D3A5FA9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S"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145"/>
    <w:rPr>
      <w:sz w:val="24"/>
      <w:szCs w:val="24"/>
      <w:lang w:val="en-US" w:eastAsia="en-US"/>
    </w:rPr>
  </w:style>
  <w:style w:type="paragraph" w:styleId="Ttulo5">
    <w:name w:val="heading 5"/>
    <w:basedOn w:val="Normal"/>
    <w:next w:val="Normal"/>
    <w:qFormat/>
    <w:rsid w:val="00005145"/>
    <w:pPr>
      <w:keepNext/>
      <w:outlineLvl w:val="4"/>
    </w:pPr>
    <w:rPr>
      <w:b/>
      <w:smallCaps/>
      <w:color w:val="FFFFFF"/>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005145"/>
    <w:pPr>
      <w:tabs>
        <w:tab w:val="center" w:pos="4419"/>
        <w:tab w:val="right" w:pos="8838"/>
      </w:tabs>
    </w:pPr>
  </w:style>
  <w:style w:type="paragraph" w:styleId="Piedepgina">
    <w:name w:val="footer"/>
    <w:basedOn w:val="Normal"/>
    <w:link w:val="PiedepginaCar"/>
    <w:uiPriority w:val="99"/>
    <w:rsid w:val="00005145"/>
    <w:pPr>
      <w:tabs>
        <w:tab w:val="center" w:pos="4419"/>
        <w:tab w:val="right" w:pos="8838"/>
      </w:tabs>
    </w:pPr>
  </w:style>
  <w:style w:type="character" w:styleId="Nmerodepgina">
    <w:name w:val="page number"/>
    <w:basedOn w:val="Fuentedeprrafopredeter"/>
    <w:rsid w:val="00005145"/>
  </w:style>
  <w:style w:type="paragraph" w:customStyle="1" w:styleId="Ttulodeseccin">
    <w:name w:val="Título de sección"/>
    <w:basedOn w:val="Normal"/>
    <w:next w:val="Normal"/>
    <w:rsid w:val="00005145"/>
    <w:pPr>
      <w:pBdr>
        <w:bottom w:val="single" w:sz="6" w:space="1" w:color="808080"/>
      </w:pBdr>
      <w:spacing w:before="220" w:line="220" w:lineRule="atLeast"/>
    </w:pPr>
    <w:rPr>
      <w:rFonts w:ascii="Garamond" w:hAnsi="Garamond"/>
      <w:caps/>
      <w:spacing w:val="15"/>
      <w:sz w:val="20"/>
      <w:szCs w:val="20"/>
      <w:lang w:val="es-MX"/>
    </w:rPr>
  </w:style>
  <w:style w:type="paragraph" w:customStyle="1" w:styleId="Prrafodelista1">
    <w:name w:val="Párrafo de lista1"/>
    <w:basedOn w:val="Normal"/>
    <w:qFormat/>
    <w:rsid w:val="00005145"/>
    <w:pPr>
      <w:ind w:left="708"/>
    </w:pPr>
  </w:style>
  <w:style w:type="paragraph" w:styleId="Prrafodelista">
    <w:name w:val="List Paragraph"/>
    <w:basedOn w:val="Normal"/>
    <w:uiPriority w:val="34"/>
    <w:qFormat/>
    <w:rsid w:val="00A1557F"/>
    <w:pPr>
      <w:ind w:left="708"/>
    </w:pPr>
  </w:style>
  <w:style w:type="table" w:styleId="Tablanormal1">
    <w:name w:val="Plain Table 1"/>
    <w:basedOn w:val="Tablanormal"/>
    <w:uiPriority w:val="41"/>
    <w:rsid w:val="002B4C4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clara">
    <w:name w:val="Grid Table Light"/>
    <w:basedOn w:val="Tablanormal"/>
    <w:uiPriority w:val="40"/>
    <w:rsid w:val="002B4C4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
    <w:name w:val="Table Grid"/>
    <w:basedOn w:val="Tablanormal"/>
    <w:rsid w:val="00495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rsid w:val="00890F0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sutil1">
    <w:name w:val="Table Subtle 1"/>
    <w:basedOn w:val="Tablanormal"/>
    <w:rsid w:val="00AE718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inespaciado">
    <w:name w:val="No Spacing"/>
    <w:link w:val="SinespaciadoCar"/>
    <w:uiPriority w:val="1"/>
    <w:qFormat/>
    <w:rsid w:val="00636BD6"/>
    <w:rPr>
      <w:rFonts w:ascii="Calibri" w:hAnsi="Calibri"/>
      <w:sz w:val="22"/>
      <w:szCs w:val="22"/>
      <w:lang w:val="es-MX"/>
    </w:rPr>
  </w:style>
  <w:style w:type="character" w:customStyle="1" w:styleId="SinespaciadoCar">
    <w:name w:val="Sin espaciado Car"/>
    <w:link w:val="Sinespaciado"/>
    <w:uiPriority w:val="1"/>
    <w:rsid w:val="00636BD6"/>
    <w:rPr>
      <w:rFonts w:ascii="Calibri" w:hAnsi="Calibri"/>
      <w:sz w:val="22"/>
      <w:szCs w:val="22"/>
    </w:rPr>
  </w:style>
  <w:style w:type="character" w:customStyle="1" w:styleId="PiedepginaCar">
    <w:name w:val="Pie de página Car"/>
    <w:link w:val="Piedepgina"/>
    <w:uiPriority w:val="99"/>
    <w:rsid w:val="001222F7"/>
    <w:rPr>
      <w:sz w:val="24"/>
      <w:szCs w:val="24"/>
      <w:lang w:val="en-US" w:eastAsia="en-US"/>
    </w:rPr>
  </w:style>
  <w:style w:type="table" w:styleId="Tablabsica2">
    <w:name w:val="Table Simple 2"/>
    <w:basedOn w:val="Tablanormal"/>
    <w:rsid w:val="001222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
    <w:name w:val="Hyperlink"/>
    <w:uiPriority w:val="99"/>
    <w:unhideWhenUsed/>
    <w:rsid w:val="006368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71878">
      <w:bodyDiv w:val="1"/>
      <w:marLeft w:val="0"/>
      <w:marRight w:val="0"/>
      <w:marTop w:val="0"/>
      <w:marBottom w:val="0"/>
      <w:divBdr>
        <w:top w:val="none" w:sz="0" w:space="0" w:color="auto"/>
        <w:left w:val="none" w:sz="0" w:space="0" w:color="auto"/>
        <w:bottom w:val="none" w:sz="0" w:space="0" w:color="auto"/>
        <w:right w:val="none" w:sz="0" w:space="0" w:color="auto"/>
      </w:divBdr>
      <w:divsChild>
        <w:div w:id="141700094">
          <w:marLeft w:val="0"/>
          <w:marRight w:val="0"/>
          <w:marTop w:val="0"/>
          <w:marBottom w:val="0"/>
          <w:divBdr>
            <w:top w:val="none" w:sz="0" w:space="0" w:color="auto"/>
            <w:left w:val="none" w:sz="0" w:space="0" w:color="auto"/>
            <w:bottom w:val="none" w:sz="0" w:space="0" w:color="auto"/>
            <w:right w:val="none" w:sz="0" w:space="0" w:color="auto"/>
          </w:divBdr>
          <w:divsChild>
            <w:div w:id="1285698370">
              <w:marLeft w:val="0"/>
              <w:marRight w:val="0"/>
              <w:marTop w:val="180"/>
              <w:marBottom w:val="180"/>
              <w:divBdr>
                <w:top w:val="none" w:sz="0" w:space="0" w:color="auto"/>
                <w:left w:val="none" w:sz="0" w:space="0" w:color="auto"/>
                <w:bottom w:val="none" w:sz="0" w:space="0" w:color="auto"/>
                <w:right w:val="none" w:sz="0" w:space="0" w:color="auto"/>
              </w:divBdr>
            </w:div>
          </w:divsChild>
        </w:div>
        <w:div w:id="291374197">
          <w:marLeft w:val="0"/>
          <w:marRight w:val="0"/>
          <w:marTop w:val="0"/>
          <w:marBottom w:val="0"/>
          <w:divBdr>
            <w:top w:val="none" w:sz="0" w:space="0" w:color="auto"/>
            <w:left w:val="none" w:sz="0" w:space="0" w:color="auto"/>
            <w:bottom w:val="none" w:sz="0" w:space="0" w:color="auto"/>
            <w:right w:val="none" w:sz="0" w:space="0" w:color="auto"/>
          </w:divBdr>
          <w:divsChild>
            <w:div w:id="1090466920">
              <w:marLeft w:val="0"/>
              <w:marRight w:val="0"/>
              <w:marTop w:val="0"/>
              <w:marBottom w:val="0"/>
              <w:divBdr>
                <w:top w:val="none" w:sz="0" w:space="0" w:color="auto"/>
                <w:left w:val="none" w:sz="0" w:space="0" w:color="auto"/>
                <w:bottom w:val="none" w:sz="0" w:space="0" w:color="auto"/>
                <w:right w:val="none" w:sz="0" w:space="0" w:color="auto"/>
              </w:divBdr>
              <w:divsChild>
                <w:div w:id="770008126">
                  <w:marLeft w:val="0"/>
                  <w:marRight w:val="0"/>
                  <w:marTop w:val="0"/>
                  <w:marBottom w:val="0"/>
                  <w:divBdr>
                    <w:top w:val="none" w:sz="0" w:space="0" w:color="auto"/>
                    <w:left w:val="none" w:sz="0" w:space="0" w:color="auto"/>
                    <w:bottom w:val="none" w:sz="0" w:space="0" w:color="auto"/>
                    <w:right w:val="none" w:sz="0" w:space="0" w:color="auto"/>
                  </w:divBdr>
                  <w:divsChild>
                    <w:div w:id="402677938">
                      <w:marLeft w:val="0"/>
                      <w:marRight w:val="0"/>
                      <w:marTop w:val="0"/>
                      <w:marBottom w:val="0"/>
                      <w:divBdr>
                        <w:top w:val="none" w:sz="0" w:space="0" w:color="auto"/>
                        <w:left w:val="none" w:sz="0" w:space="0" w:color="auto"/>
                        <w:bottom w:val="none" w:sz="0" w:space="0" w:color="auto"/>
                        <w:right w:val="none" w:sz="0" w:space="0" w:color="auto"/>
                      </w:divBdr>
                      <w:divsChild>
                        <w:div w:id="602032077">
                          <w:marLeft w:val="0"/>
                          <w:marRight w:val="0"/>
                          <w:marTop w:val="0"/>
                          <w:marBottom w:val="0"/>
                          <w:divBdr>
                            <w:top w:val="none" w:sz="0" w:space="0" w:color="auto"/>
                            <w:left w:val="none" w:sz="0" w:space="0" w:color="auto"/>
                            <w:bottom w:val="none" w:sz="0" w:space="0" w:color="auto"/>
                            <w:right w:val="none" w:sz="0" w:space="0" w:color="auto"/>
                          </w:divBdr>
                          <w:divsChild>
                            <w:div w:id="114604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055004">
      <w:bodyDiv w:val="1"/>
      <w:marLeft w:val="0"/>
      <w:marRight w:val="0"/>
      <w:marTop w:val="0"/>
      <w:marBottom w:val="0"/>
      <w:divBdr>
        <w:top w:val="none" w:sz="0" w:space="0" w:color="auto"/>
        <w:left w:val="none" w:sz="0" w:space="0" w:color="auto"/>
        <w:bottom w:val="none" w:sz="0" w:space="0" w:color="auto"/>
        <w:right w:val="none" w:sz="0" w:space="0" w:color="auto"/>
      </w:divBdr>
    </w:div>
    <w:div w:id="2014602430">
      <w:bodyDiv w:val="1"/>
      <w:marLeft w:val="0"/>
      <w:marRight w:val="0"/>
      <w:marTop w:val="0"/>
      <w:marBottom w:val="0"/>
      <w:divBdr>
        <w:top w:val="none" w:sz="0" w:space="0" w:color="auto"/>
        <w:left w:val="none" w:sz="0" w:space="0" w:color="auto"/>
        <w:bottom w:val="none" w:sz="0" w:space="0" w:color="auto"/>
        <w:right w:val="none" w:sz="0" w:space="0" w:color="auto"/>
      </w:divBdr>
      <w:divsChild>
        <w:div w:id="297075490">
          <w:marLeft w:val="0"/>
          <w:marRight w:val="0"/>
          <w:marTop w:val="0"/>
          <w:marBottom w:val="100"/>
          <w:divBdr>
            <w:top w:val="none" w:sz="0" w:space="0" w:color="auto"/>
            <w:left w:val="none" w:sz="0" w:space="0" w:color="auto"/>
            <w:bottom w:val="none" w:sz="0" w:space="0" w:color="auto"/>
            <w:right w:val="none" w:sz="0" w:space="0" w:color="auto"/>
          </w:divBdr>
        </w:div>
        <w:div w:id="370879399">
          <w:marLeft w:val="0"/>
          <w:marRight w:val="0"/>
          <w:marTop w:val="0"/>
          <w:marBottom w:val="100"/>
          <w:divBdr>
            <w:top w:val="none" w:sz="0" w:space="0" w:color="auto"/>
            <w:left w:val="none" w:sz="0" w:space="0" w:color="auto"/>
            <w:bottom w:val="none" w:sz="0" w:space="0" w:color="auto"/>
            <w:right w:val="none" w:sz="0" w:space="0" w:color="auto"/>
          </w:divBdr>
        </w:div>
        <w:div w:id="644553204">
          <w:marLeft w:val="0"/>
          <w:marRight w:val="0"/>
          <w:marTop w:val="0"/>
          <w:marBottom w:val="100"/>
          <w:divBdr>
            <w:top w:val="none" w:sz="0" w:space="0" w:color="auto"/>
            <w:left w:val="none" w:sz="0" w:space="0" w:color="auto"/>
            <w:bottom w:val="none" w:sz="0" w:space="0" w:color="auto"/>
            <w:right w:val="none" w:sz="0" w:space="0" w:color="auto"/>
          </w:divBdr>
        </w:div>
        <w:div w:id="823278406">
          <w:marLeft w:val="0"/>
          <w:marRight w:val="0"/>
          <w:marTop w:val="0"/>
          <w:marBottom w:val="100"/>
          <w:divBdr>
            <w:top w:val="none" w:sz="0" w:space="0" w:color="auto"/>
            <w:left w:val="none" w:sz="0" w:space="0" w:color="auto"/>
            <w:bottom w:val="none" w:sz="0" w:space="0" w:color="auto"/>
            <w:right w:val="none" w:sz="0" w:space="0" w:color="auto"/>
          </w:divBdr>
        </w:div>
        <w:div w:id="879824849">
          <w:marLeft w:val="0"/>
          <w:marRight w:val="0"/>
          <w:marTop w:val="0"/>
          <w:marBottom w:val="100"/>
          <w:divBdr>
            <w:top w:val="none" w:sz="0" w:space="0" w:color="auto"/>
            <w:left w:val="none" w:sz="0" w:space="0" w:color="auto"/>
            <w:bottom w:val="none" w:sz="0" w:space="0" w:color="auto"/>
            <w:right w:val="none" w:sz="0" w:space="0" w:color="auto"/>
          </w:divBdr>
        </w:div>
        <w:div w:id="1041243632">
          <w:marLeft w:val="0"/>
          <w:marRight w:val="0"/>
          <w:marTop w:val="0"/>
          <w:marBottom w:val="100"/>
          <w:divBdr>
            <w:top w:val="none" w:sz="0" w:space="0" w:color="auto"/>
            <w:left w:val="none" w:sz="0" w:space="0" w:color="auto"/>
            <w:bottom w:val="none" w:sz="0" w:space="0" w:color="auto"/>
            <w:right w:val="none" w:sz="0" w:space="0" w:color="auto"/>
          </w:divBdr>
        </w:div>
        <w:div w:id="1090396828">
          <w:marLeft w:val="0"/>
          <w:marRight w:val="0"/>
          <w:marTop w:val="0"/>
          <w:marBottom w:val="100"/>
          <w:divBdr>
            <w:top w:val="none" w:sz="0" w:space="0" w:color="auto"/>
            <w:left w:val="none" w:sz="0" w:space="0" w:color="auto"/>
            <w:bottom w:val="none" w:sz="0" w:space="0" w:color="auto"/>
            <w:right w:val="none" w:sz="0" w:space="0" w:color="auto"/>
          </w:divBdr>
        </w:div>
        <w:div w:id="1338654290">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INFORMACIÓN GENERAL DEL PROCESO</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1816</Words>
  <Characters>9993</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INFORMACIÓN GENERAL DEL PROCESO</vt:lpstr>
      <vt:lpstr>INFORMACIÓN GENERAL DEL PROCESO</vt:lpstr>
    </vt:vector>
  </TitlesOfParts>
  <Company>Windows uE</Company>
  <LinksUpToDate>false</LinksUpToDate>
  <CharactersWithSpaces>11786</CharactersWithSpaces>
  <SharedDoc>false</SharedDoc>
  <HLinks>
    <vt:vector size="12" baseType="variant">
      <vt:variant>
        <vt:i4>3211324</vt:i4>
      </vt:variant>
      <vt:variant>
        <vt:i4>3</vt:i4>
      </vt:variant>
      <vt:variant>
        <vt:i4>0</vt:i4>
      </vt:variant>
      <vt:variant>
        <vt:i4>5</vt:i4>
      </vt:variant>
      <vt:variant>
        <vt:lpwstr>https://es.wikipedia.org/wiki/Color%C3%ADmetro</vt:lpwstr>
      </vt:variant>
      <vt:variant>
        <vt:lpwstr/>
      </vt:variant>
      <vt:variant>
        <vt:i4>6225944</vt:i4>
      </vt:variant>
      <vt:variant>
        <vt:i4>0</vt:i4>
      </vt:variant>
      <vt:variant>
        <vt:i4>0</vt:i4>
      </vt:variant>
      <vt:variant>
        <vt:i4>5</vt:i4>
      </vt:variant>
      <vt:variant>
        <vt:lpwstr>https://es.wikipedia.org/wiki/Disoluci%C3%B3n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INFORMACIÓN GENERAL DEL PROCESO</dc:title>
  <dc:subject/>
  <dc:creator>Recep</dc:creator>
  <cp:keywords/>
  <cp:lastModifiedBy>FLOR NUNO VAZQUEZ</cp:lastModifiedBy>
  <cp:revision>3</cp:revision>
  <dcterms:created xsi:type="dcterms:W3CDTF">2024-06-04T22:24:00Z</dcterms:created>
  <dcterms:modified xsi:type="dcterms:W3CDTF">2024-06-04T23:16:00Z</dcterms:modified>
</cp:coreProperties>
</file>